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EA1A" w14:textId="1A7FE3CE" w:rsidR="00C51E20" w:rsidRPr="00055A67" w:rsidRDefault="00C51E20" w:rsidP="000510F8">
      <w:pPr>
        <w:widowControl w:val="0"/>
        <w:spacing w:before="0" w:after="0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POLITYKA PLIKÓW COOKIES</w:t>
      </w:r>
      <w:r w:rsidR="00391592" w:rsidRPr="00055A67">
        <w:rPr>
          <w:rFonts w:ascii="Aptos" w:hAnsi="Aptos" w:cs="Segoe UI"/>
          <w:b/>
          <w:bCs/>
          <w:color w:val="auto"/>
          <w:sz w:val="21"/>
          <w:szCs w:val="21"/>
        </w:rPr>
        <w:t xml:space="preserve"> I STOSOWANE TECHNOLOGIE INTERNETOWE</w:t>
      </w:r>
    </w:p>
    <w:p w14:paraId="428BBE9C" w14:textId="77777777" w:rsidR="00191AAC" w:rsidRPr="00055A67" w:rsidRDefault="00191AAC" w:rsidP="000510F8">
      <w:pPr>
        <w:widowControl w:val="0"/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</w:p>
    <w:p w14:paraId="31C2D408" w14:textId="771EDFE1" w:rsidR="00C51E20" w:rsidRPr="00055A67" w:rsidRDefault="00C51E20" w:rsidP="000510F8">
      <w:pPr>
        <w:widowControl w:val="0"/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Niniejsza Polityka cookies, stanowi uzupełnienie </w:t>
      </w:r>
      <w:r w:rsidR="00C346F7" w:rsidRPr="00055A67">
        <w:rPr>
          <w:rFonts w:ascii="Aptos" w:hAnsi="Aptos" w:cs="Segoe UI"/>
          <w:b/>
          <w:bCs/>
          <w:color w:val="0070C0"/>
          <w:sz w:val="21"/>
          <w:szCs w:val="21"/>
          <w:u w:val="single"/>
        </w:rPr>
        <w:t>POLITYKI PRYWATNOŚCI</w:t>
      </w:r>
      <w:r w:rsidR="00C346F7" w:rsidRPr="00055A67">
        <w:rPr>
          <w:rFonts w:ascii="Aptos" w:hAnsi="Aptos" w:cs="Segoe UI"/>
          <w:color w:val="0070C0"/>
          <w:sz w:val="21"/>
          <w:szCs w:val="21"/>
        </w:rPr>
        <w:t xml:space="preserve"> 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w zakresie przetwarzania danych osobowych z użyciem plików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cookies</w:t>
      </w:r>
      <w:proofErr w:type="spellEnd"/>
      <w:r w:rsidR="00191AAC" w:rsidRPr="00055A67">
        <w:rPr>
          <w:rFonts w:ascii="Aptos" w:hAnsi="Aptos" w:cs="Segoe UI"/>
          <w:color w:val="auto"/>
          <w:sz w:val="21"/>
          <w:szCs w:val="21"/>
        </w:rPr>
        <w:t xml:space="preserve">,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pixeli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 xml:space="preserve"> (kody pikselowe) </w:t>
      </w:r>
      <w:r w:rsidR="00191AAC" w:rsidRPr="00055A67">
        <w:rPr>
          <w:rFonts w:ascii="Aptos" w:hAnsi="Aptos" w:cs="Segoe UI"/>
          <w:color w:val="auto"/>
          <w:sz w:val="21"/>
          <w:szCs w:val="21"/>
        </w:rPr>
        <w:t xml:space="preserve">i 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innych technologii </w:t>
      </w:r>
      <w:r w:rsidRPr="00055A67">
        <w:rPr>
          <w:rFonts w:ascii="Aptos" w:hAnsi="Aptos" w:cs="Segoe UI"/>
          <w:color w:val="000000" w:themeColor="text1"/>
          <w:sz w:val="21"/>
          <w:szCs w:val="21"/>
        </w:rPr>
        <w:t>internetowych oraz przetwarzani</w:t>
      </w:r>
      <w:r w:rsidR="00191AAC" w:rsidRPr="00055A67">
        <w:rPr>
          <w:rFonts w:ascii="Aptos" w:hAnsi="Aptos" w:cs="Segoe UI"/>
          <w:color w:val="000000" w:themeColor="text1"/>
          <w:sz w:val="21"/>
          <w:szCs w:val="21"/>
        </w:rPr>
        <w:t>a</w:t>
      </w:r>
      <w:r w:rsidRPr="00055A67">
        <w:rPr>
          <w:rFonts w:ascii="Aptos" w:hAnsi="Aptos" w:cs="Segoe UI"/>
          <w:color w:val="000000" w:themeColor="text1"/>
          <w:sz w:val="21"/>
          <w:szCs w:val="21"/>
        </w:rPr>
        <w:t xml:space="preserve"> danych osobowych za ich pomocą, </w:t>
      </w:r>
      <w:r w:rsidR="000D461C" w:rsidRPr="00055A67">
        <w:rPr>
          <w:rFonts w:ascii="Aptos" w:hAnsi="Aptos" w:cs="Segoe UI"/>
          <w:color w:val="000000" w:themeColor="text1"/>
          <w:sz w:val="21"/>
          <w:szCs w:val="21"/>
        </w:rPr>
        <w:t>stosowanych</w:t>
      </w:r>
      <w:r w:rsidRPr="00055A67">
        <w:rPr>
          <w:rFonts w:ascii="Aptos" w:hAnsi="Aptos" w:cs="Segoe UI"/>
          <w:color w:val="000000" w:themeColor="text1"/>
          <w:sz w:val="21"/>
          <w:szCs w:val="21"/>
        </w:rPr>
        <w:t xml:space="preserve"> na oficjaln</w:t>
      </w:r>
      <w:r w:rsidR="0051342F" w:rsidRPr="00055A67">
        <w:rPr>
          <w:rFonts w:ascii="Aptos" w:hAnsi="Aptos" w:cs="Segoe UI"/>
          <w:color w:val="000000" w:themeColor="text1"/>
          <w:sz w:val="21"/>
          <w:szCs w:val="21"/>
        </w:rPr>
        <w:t>ej</w:t>
      </w:r>
      <w:r w:rsidRPr="00055A67">
        <w:rPr>
          <w:rFonts w:ascii="Aptos" w:hAnsi="Aptos" w:cs="Segoe UI"/>
          <w:color w:val="000000" w:themeColor="text1"/>
          <w:sz w:val="21"/>
          <w:szCs w:val="21"/>
        </w:rPr>
        <w:t xml:space="preserve"> stron</w:t>
      </w:r>
      <w:r w:rsidR="0051342F" w:rsidRPr="00055A67">
        <w:rPr>
          <w:rFonts w:ascii="Aptos" w:hAnsi="Aptos" w:cs="Segoe UI"/>
          <w:color w:val="000000" w:themeColor="text1"/>
          <w:sz w:val="21"/>
          <w:szCs w:val="21"/>
        </w:rPr>
        <w:t>ie</w:t>
      </w:r>
      <w:r w:rsidRPr="00055A67">
        <w:rPr>
          <w:rFonts w:ascii="Aptos" w:hAnsi="Aptos" w:cs="Segoe UI"/>
          <w:color w:val="000000" w:themeColor="text1"/>
          <w:sz w:val="21"/>
          <w:szCs w:val="21"/>
        </w:rPr>
        <w:t xml:space="preserve"> internetow</w:t>
      </w:r>
      <w:r w:rsidR="0051342F" w:rsidRPr="00055A67">
        <w:rPr>
          <w:rFonts w:ascii="Aptos" w:hAnsi="Aptos" w:cs="Segoe UI"/>
          <w:color w:val="000000" w:themeColor="text1"/>
          <w:sz w:val="21"/>
          <w:szCs w:val="21"/>
        </w:rPr>
        <w:t>ej</w:t>
      </w:r>
      <w:r w:rsidR="00BC281F" w:rsidRPr="00055A67">
        <w:rPr>
          <w:rFonts w:ascii="Aptos" w:hAnsi="Aptos" w:cs="Segoe UI"/>
          <w:color w:val="000000" w:themeColor="text1"/>
          <w:sz w:val="21"/>
          <w:szCs w:val="21"/>
        </w:rPr>
        <w:t xml:space="preserve"> </w:t>
      </w:r>
      <w:r w:rsidR="005260EB" w:rsidRPr="00055A67">
        <w:rPr>
          <w:rFonts w:ascii="Aptos" w:hAnsi="Aptos" w:cs="Segoe UI"/>
          <w:color w:val="000000" w:themeColor="text1"/>
          <w:sz w:val="21"/>
          <w:szCs w:val="21"/>
        </w:rPr>
        <w:t>Administratora</w:t>
      </w:r>
      <w:r w:rsidR="005260EB" w:rsidRPr="00055A67">
        <w:rPr>
          <w:rFonts w:ascii="Aptos" w:hAnsi="Aptos" w:cs="Segoe UI"/>
          <w:b/>
          <w:bCs/>
          <w:color w:val="000000" w:themeColor="text1"/>
          <w:sz w:val="21"/>
          <w:szCs w:val="21"/>
        </w:rPr>
        <w:t xml:space="preserve"> </w:t>
      </w:r>
      <w:r w:rsidR="007E22F0" w:rsidRPr="00055A67">
        <w:rPr>
          <w:rFonts w:ascii="Aptos" w:hAnsi="Aptos" w:cs="Segoe UI"/>
          <w:color w:val="000000" w:themeColor="text1"/>
          <w:sz w:val="21"/>
          <w:szCs w:val="21"/>
        </w:rPr>
        <w:t>umieszczonej pod adresem</w:t>
      </w:r>
      <w:r w:rsidR="00BC281F" w:rsidRPr="00055A67">
        <w:rPr>
          <w:rFonts w:ascii="Aptos" w:hAnsi="Aptos" w:cs="Segoe UI"/>
          <w:color w:val="000000" w:themeColor="text1"/>
          <w:sz w:val="21"/>
          <w:szCs w:val="21"/>
        </w:rPr>
        <w:t xml:space="preserve"> </w:t>
      </w:r>
      <w:hyperlink r:id="rId8" w:history="1">
        <w:r w:rsidR="00B34730" w:rsidRPr="00055A67">
          <w:rPr>
            <w:rStyle w:val="Hipercze"/>
            <w:rFonts w:ascii="Aptos" w:hAnsi="Aptos" w:cs="Segoe UI"/>
            <w:sz w:val="21"/>
            <w:szCs w:val="21"/>
          </w:rPr>
          <w:t>www.uni-rentgen.pl</w:t>
        </w:r>
      </w:hyperlink>
      <w:r w:rsidR="0079511C" w:rsidRPr="00055A67">
        <w:rPr>
          <w:rFonts w:ascii="Aptos" w:hAnsi="Aptos" w:cs="Segoe UI"/>
          <w:color w:val="007BB8"/>
          <w:sz w:val="21"/>
          <w:szCs w:val="21"/>
        </w:rPr>
        <w:t xml:space="preserve"> </w:t>
      </w:r>
      <w:r w:rsidR="00805444" w:rsidRPr="00055A67">
        <w:rPr>
          <w:rFonts w:ascii="Aptos" w:hAnsi="Aptos" w:cs="Segoe UI"/>
          <w:color w:val="007BB8"/>
          <w:sz w:val="21"/>
          <w:szCs w:val="21"/>
        </w:rPr>
        <w:t xml:space="preserve"> </w:t>
      </w:r>
      <w:r w:rsidR="000C685E" w:rsidRPr="00055A67">
        <w:rPr>
          <w:rFonts w:ascii="Aptos" w:hAnsi="Aptos" w:cs="Segoe UI"/>
          <w:color w:val="auto"/>
          <w:sz w:val="21"/>
          <w:szCs w:val="21"/>
        </w:rPr>
        <w:t>(dalej</w:t>
      </w:r>
      <w:r w:rsidR="00053367" w:rsidRPr="00055A67">
        <w:rPr>
          <w:rFonts w:ascii="Aptos" w:hAnsi="Aptos" w:cs="Segoe UI"/>
          <w:color w:val="auto"/>
          <w:sz w:val="21"/>
          <w:szCs w:val="21"/>
        </w:rPr>
        <w:t xml:space="preserve">: </w:t>
      </w:r>
      <w:r w:rsidRPr="00055A67">
        <w:rPr>
          <w:rFonts w:ascii="Aptos" w:hAnsi="Aptos" w:cs="Segoe UI"/>
          <w:color w:val="auto"/>
          <w:sz w:val="21"/>
          <w:szCs w:val="21"/>
        </w:rPr>
        <w:t>Serwis</w:t>
      </w:r>
      <w:r w:rsidR="00053367" w:rsidRPr="00055A67">
        <w:rPr>
          <w:rFonts w:ascii="Aptos" w:hAnsi="Aptos" w:cs="Segoe UI"/>
          <w:color w:val="auto"/>
          <w:sz w:val="21"/>
          <w:szCs w:val="21"/>
        </w:rPr>
        <w:t>).</w:t>
      </w:r>
    </w:p>
    <w:p w14:paraId="22ACCD97" w14:textId="77777777" w:rsidR="00C51E20" w:rsidRPr="00055A67" w:rsidRDefault="00C51E20" w:rsidP="000510F8">
      <w:pPr>
        <w:widowControl w:val="0"/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</w:p>
    <w:p w14:paraId="12BF667B" w14:textId="18057D13" w:rsidR="00E9025B" w:rsidRPr="00055A67" w:rsidRDefault="00E9025B" w:rsidP="00483B18">
      <w:pPr>
        <w:pStyle w:val="Akapitzlist"/>
        <w:widowControl w:val="0"/>
        <w:numPr>
          <w:ilvl w:val="0"/>
          <w:numId w:val="40"/>
        </w:numPr>
        <w:spacing w:before="0" w:after="0"/>
        <w:ind w:left="567" w:hanging="207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INFORMACJE OGÓLNE</w:t>
      </w:r>
    </w:p>
    <w:p w14:paraId="62BFBB31" w14:textId="1E66D2F3" w:rsidR="00291863" w:rsidRPr="00055A67" w:rsidRDefault="00C51E20" w:rsidP="000510F8">
      <w:pPr>
        <w:pStyle w:val="Akapitzlist"/>
        <w:widowControl w:val="0"/>
        <w:numPr>
          <w:ilvl w:val="0"/>
          <w:numId w:val="27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Pliki cookies (tzw. „ciasteczka”) stanowią dane informatyczne, w szczególności pliki tekstowe, które przechowywane są w urządzeniu końcowym Użytkownika Serwisu (np. komputerze, tablecie, smart</w:t>
      </w:r>
      <w:r w:rsidR="00E9025B" w:rsidRPr="00055A67">
        <w:rPr>
          <w:rFonts w:ascii="Aptos" w:hAnsi="Aptos" w:cs="Segoe UI"/>
          <w:color w:val="auto"/>
          <w:sz w:val="21"/>
          <w:szCs w:val="21"/>
        </w:rPr>
        <w:t>f</w:t>
      </w:r>
      <w:r w:rsidRPr="00055A67">
        <w:rPr>
          <w:rFonts w:ascii="Aptos" w:hAnsi="Aptos" w:cs="Segoe UI"/>
          <w:color w:val="auto"/>
          <w:sz w:val="21"/>
          <w:szCs w:val="21"/>
        </w:rPr>
        <w:t>onie) i przeznaczone są do korzystania ze stron internetowych Serwisu.</w:t>
      </w:r>
      <w:r w:rsidR="00291863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Pr="00055A67">
        <w:rPr>
          <w:rFonts w:ascii="Aptos" w:hAnsi="Aptos" w:cs="Segoe UI"/>
          <w:color w:val="auto"/>
          <w:sz w:val="21"/>
          <w:szCs w:val="21"/>
        </w:rPr>
        <w:t>Cookies nie są szkodliwe dla Użytkowników czy ich urządzeń, nie wpływają niekorzystnie na ich działanie. Nie powodują też zmian konfiguracyjnych w urządzeniach końcowych ani w oprogramowaniu zainstalowanym na tych urządzeniach.</w:t>
      </w:r>
    </w:p>
    <w:p w14:paraId="256DD837" w14:textId="49F792D3" w:rsidR="00291863" w:rsidRPr="00055A67" w:rsidRDefault="00291863" w:rsidP="000510F8">
      <w:pPr>
        <w:pStyle w:val="Akapitzlist"/>
        <w:widowControl w:val="0"/>
        <w:numPr>
          <w:ilvl w:val="0"/>
          <w:numId w:val="27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W ramach Serwisu stosowane są dwa zasadnicze rodzaje plików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cookies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>: „sesyjne” (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session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cookies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>) oraz „stałe” (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persistent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cookies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>). Cookies „sesyjne” są plikami tymczasowymi, które przechowywane są w urządzeniu końcowym Użytkownika do czasu opuszczenia strony internetowej lub wyłączenia oprogramowania (przeglądarki internetowej). „Stałe” pliki cookies przechowywane są w urządzeniu końcowym Użytkownika przez czas określony w parametrach plików cookies lub do czasu ich usunięcia przez Użytkownika.</w:t>
      </w:r>
    </w:p>
    <w:p w14:paraId="5DAD9CED" w14:textId="71E87CBA" w:rsidR="00291863" w:rsidRPr="00055A67" w:rsidRDefault="00C51E20" w:rsidP="000510F8">
      <w:pPr>
        <w:pStyle w:val="Akapitzlist"/>
        <w:widowControl w:val="0"/>
        <w:numPr>
          <w:ilvl w:val="0"/>
          <w:numId w:val="27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Oprogramowanie do przeglądania stron internetowych (przeglądarka internetowa) zazwyczaj domyślnie dopuszcza przechowywanie plików cookies w urządzeniu końcowym Użytkownika. Użytkownicy Serwisu mogą dokonać zmiany ustawień w tym zakresie</w:t>
      </w:r>
      <w:r w:rsidR="009203D1" w:rsidRPr="00055A67">
        <w:rPr>
          <w:rFonts w:ascii="Aptos" w:hAnsi="Aptos" w:cs="Segoe UI"/>
          <w:color w:val="auto"/>
          <w:sz w:val="21"/>
          <w:szCs w:val="21"/>
        </w:rPr>
        <w:t>, ponieważ p</w:t>
      </w:r>
      <w:r w:rsidRPr="00055A67">
        <w:rPr>
          <w:rFonts w:ascii="Aptos" w:hAnsi="Aptos" w:cs="Segoe UI"/>
          <w:color w:val="auto"/>
          <w:sz w:val="21"/>
          <w:szCs w:val="21"/>
        </w:rPr>
        <w:t>rzeglądarka internetowa umożliwia usunięcie plików cookies. Możliwe jest także automatyczne blokowanie plików cookies</w:t>
      </w:r>
      <w:r w:rsidR="004811C2" w:rsidRPr="00055A67">
        <w:rPr>
          <w:rFonts w:ascii="Aptos" w:hAnsi="Aptos" w:cs="Segoe UI"/>
          <w:color w:val="auto"/>
          <w:sz w:val="21"/>
          <w:szCs w:val="21"/>
        </w:rPr>
        <w:t>.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Szczegółowe informacje na ten temat zawiera pomoc lub dokumentacja </w:t>
      </w:r>
      <w:r w:rsidR="00560B5F" w:rsidRPr="00055A67">
        <w:rPr>
          <w:rFonts w:ascii="Aptos" w:hAnsi="Aptos" w:cs="Segoe UI"/>
          <w:color w:val="auto"/>
          <w:sz w:val="21"/>
          <w:szCs w:val="21"/>
        </w:rPr>
        <w:t xml:space="preserve">używanej </w:t>
      </w:r>
      <w:r w:rsidRPr="00055A67">
        <w:rPr>
          <w:rFonts w:ascii="Aptos" w:hAnsi="Aptos" w:cs="Segoe UI"/>
          <w:color w:val="auto"/>
          <w:sz w:val="21"/>
          <w:szCs w:val="21"/>
        </w:rPr>
        <w:t>przeglądarki internetowej.</w:t>
      </w:r>
    </w:p>
    <w:p w14:paraId="698F84B2" w14:textId="37A0CEE2" w:rsidR="00C51E20" w:rsidRPr="00055A67" w:rsidRDefault="00C51E20" w:rsidP="000510F8">
      <w:pPr>
        <w:pStyle w:val="Akapitzlist"/>
        <w:widowControl w:val="0"/>
        <w:numPr>
          <w:ilvl w:val="0"/>
          <w:numId w:val="27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W ramach Serwisu</w:t>
      </w:r>
      <w:r w:rsidR="0067160E" w:rsidRPr="00055A67">
        <w:rPr>
          <w:rFonts w:ascii="Aptos" w:hAnsi="Aptos" w:cs="Segoe UI"/>
          <w:color w:val="auto"/>
          <w:sz w:val="21"/>
          <w:szCs w:val="21"/>
        </w:rPr>
        <w:t xml:space="preserve"> mogą być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stosowane </w:t>
      </w:r>
      <w:r w:rsidR="0067160E" w:rsidRPr="00055A67">
        <w:rPr>
          <w:rFonts w:ascii="Aptos" w:hAnsi="Aptos" w:cs="Segoe UI"/>
          <w:color w:val="auto"/>
          <w:sz w:val="21"/>
          <w:szCs w:val="21"/>
        </w:rPr>
        <w:t>m.in.:</w:t>
      </w:r>
    </w:p>
    <w:p w14:paraId="1EF46F1A" w14:textId="05DDE0E6" w:rsidR="00391592" w:rsidRPr="00055A67" w:rsidRDefault="00391592" w:rsidP="000510F8">
      <w:pPr>
        <w:pStyle w:val="Akapitzlist"/>
        <w:widowControl w:val="0"/>
        <w:numPr>
          <w:ilvl w:val="0"/>
          <w:numId w:val="37"/>
        </w:numPr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„niezbędne”</w:t>
      </w:r>
      <w:r w:rsidR="00CF26B2" w:rsidRPr="00055A67">
        <w:rPr>
          <w:rFonts w:ascii="Aptos" w:hAnsi="Aptos" w:cs="Segoe UI"/>
          <w:color w:val="auto"/>
          <w:sz w:val="21"/>
          <w:szCs w:val="21"/>
        </w:rPr>
        <w:t xml:space="preserve"> -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umożliwiające korzystanie z usług dostępnych w ramach Serwisu, np. uwierzytelniające pliki cookies wykorzystywane do usług wymagających uwierzytelniania w ramach Serwisu;</w:t>
      </w:r>
    </w:p>
    <w:p w14:paraId="3D366819" w14:textId="77777777" w:rsidR="00391592" w:rsidRPr="00055A67" w:rsidRDefault="00391592" w:rsidP="000510F8">
      <w:pPr>
        <w:pStyle w:val="Akapitzlist"/>
        <w:widowControl w:val="0"/>
        <w:numPr>
          <w:ilvl w:val="0"/>
          <w:numId w:val="37"/>
        </w:numPr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pliki cookies służące do zapewnienia bezpieczeństwa, np. wykorzystywane do wykrywania nadużyć w zakresie uwierzytelniania w ramach Serwisu;</w:t>
      </w:r>
    </w:p>
    <w:p w14:paraId="3CC7F8C3" w14:textId="2EEB57FB" w:rsidR="00391592" w:rsidRPr="00055A67" w:rsidRDefault="00391592" w:rsidP="000510F8">
      <w:pPr>
        <w:pStyle w:val="Akapitzlist"/>
        <w:widowControl w:val="0"/>
        <w:numPr>
          <w:ilvl w:val="0"/>
          <w:numId w:val="37"/>
        </w:numPr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„wydajnościowe” </w:t>
      </w:r>
      <w:r w:rsidR="00CB31A3" w:rsidRPr="00055A67">
        <w:rPr>
          <w:rFonts w:ascii="Aptos" w:hAnsi="Aptos" w:cs="Segoe UI"/>
          <w:color w:val="auto"/>
          <w:sz w:val="21"/>
          <w:szCs w:val="21"/>
        </w:rPr>
        <w:t>-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umożliwiające zbieranie informacji o sposobie korzystania ze stron internetowych;</w:t>
      </w:r>
    </w:p>
    <w:p w14:paraId="6AAB5280" w14:textId="78DB842D" w:rsidR="00391592" w:rsidRPr="00055A67" w:rsidRDefault="00391592" w:rsidP="000510F8">
      <w:pPr>
        <w:pStyle w:val="Akapitzlist"/>
        <w:widowControl w:val="0"/>
        <w:numPr>
          <w:ilvl w:val="0"/>
          <w:numId w:val="37"/>
        </w:numPr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„funkcjonalne” </w:t>
      </w:r>
      <w:r w:rsidR="00CB31A3" w:rsidRPr="00055A67">
        <w:rPr>
          <w:rFonts w:ascii="Aptos" w:hAnsi="Aptos" w:cs="Segoe UI"/>
          <w:color w:val="auto"/>
          <w:sz w:val="21"/>
          <w:szCs w:val="21"/>
        </w:rPr>
        <w:t>-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14:paraId="3F7FF73A" w14:textId="5C51C222" w:rsidR="00391592" w:rsidRPr="00055A67" w:rsidRDefault="00391592" w:rsidP="000510F8">
      <w:pPr>
        <w:pStyle w:val="Akapitzlist"/>
        <w:widowControl w:val="0"/>
        <w:numPr>
          <w:ilvl w:val="0"/>
          <w:numId w:val="37"/>
        </w:numPr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 „reklamowe” </w:t>
      </w:r>
      <w:r w:rsidR="00CB31A3" w:rsidRPr="00055A67">
        <w:rPr>
          <w:rFonts w:ascii="Aptos" w:hAnsi="Aptos" w:cs="Segoe UI"/>
          <w:color w:val="auto"/>
          <w:sz w:val="21"/>
          <w:szCs w:val="21"/>
        </w:rPr>
        <w:t>-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umożliwiające dostarczanie Użytkownikom treści reklamowych dostosowanych do ich zainteresowań, odwiedzin na stronach internetowych, także w celach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remarketingowych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 xml:space="preserve"> z użyciem tzw. third party cookies (ciasteczka stron trzecich).</w:t>
      </w:r>
    </w:p>
    <w:p w14:paraId="5A2EDBB1" w14:textId="52571694" w:rsidR="00C51E20" w:rsidRPr="00055A67" w:rsidRDefault="00D512EB" w:rsidP="000510F8">
      <w:pPr>
        <w:pStyle w:val="Akapitzlist"/>
        <w:widowControl w:val="0"/>
        <w:numPr>
          <w:ilvl w:val="0"/>
          <w:numId w:val="27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W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zależności od używanej strony internetowej lub aplikacji mobilnej, rodzaj oraz ilość plików cookies może się różnić.</w:t>
      </w:r>
      <w:r w:rsidR="00560B5F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</w:p>
    <w:p w14:paraId="5DF77803" w14:textId="77777777" w:rsidR="006F0446" w:rsidRPr="00055A67" w:rsidRDefault="006F0446" w:rsidP="006F0446">
      <w:pPr>
        <w:pStyle w:val="Akapitzlist"/>
        <w:widowControl w:val="0"/>
        <w:spacing w:before="0" w:after="0"/>
        <w:ind w:left="426"/>
        <w:jc w:val="both"/>
        <w:rPr>
          <w:rFonts w:ascii="Aptos" w:hAnsi="Aptos" w:cs="Segoe UI"/>
          <w:color w:val="auto"/>
          <w:sz w:val="21"/>
          <w:szCs w:val="21"/>
        </w:rPr>
      </w:pPr>
    </w:p>
    <w:p w14:paraId="1FB6E3B8" w14:textId="2555BAF9" w:rsidR="006B2416" w:rsidRPr="00055A67" w:rsidRDefault="004C1473" w:rsidP="006F0446">
      <w:pPr>
        <w:pStyle w:val="Akapitzlist"/>
        <w:widowControl w:val="0"/>
        <w:numPr>
          <w:ilvl w:val="0"/>
          <w:numId w:val="40"/>
        </w:numPr>
        <w:spacing w:before="0" w:after="0"/>
        <w:ind w:left="709" w:hanging="349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ZAKRES ZBIERANYCH DANYCH</w:t>
      </w:r>
    </w:p>
    <w:p w14:paraId="112280B5" w14:textId="77777777" w:rsidR="00D512EB" w:rsidRPr="00055A67" w:rsidRDefault="00C51E20" w:rsidP="000510F8">
      <w:pPr>
        <w:pStyle w:val="Akapitzlist"/>
        <w:widowControl w:val="0"/>
        <w:numPr>
          <w:ilvl w:val="0"/>
          <w:numId w:val="30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Cookies identyfikują dane urządzenia i przeglądarki używane do przeglądania stron </w:t>
      </w:r>
      <w:r w:rsidRPr="00055A67">
        <w:rPr>
          <w:rFonts w:ascii="Aptos" w:hAnsi="Aptos" w:cs="Segoe UI"/>
          <w:color w:val="auto"/>
          <w:sz w:val="21"/>
          <w:szCs w:val="21"/>
        </w:rPr>
        <w:lastRenderedPageBreak/>
        <w:t>internetowych – pozwalają np. dowiedzieć się czy dane urządzenie odwiedzało już stronę. Cookies zazwyczaj zawierają nazwę strony internetowej, z której pochodzą, czas przechowywania ich na urządzeniu końcowym oraz unikalny numer.</w:t>
      </w:r>
    </w:p>
    <w:p w14:paraId="77395A52" w14:textId="7DE70E03" w:rsidR="000503E7" w:rsidRPr="00055A67" w:rsidRDefault="00C51E20" w:rsidP="000510F8">
      <w:pPr>
        <w:pStyle w:val="Akapitzlist"/>
        <w:widowControl w:val="0"/>
        <w:numPr>
          <w:ilvl w:val="0"/>
          <w:numId w:val="30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W ramach Serwisu 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>Administrator może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przetwarzać dane dotyczące sposobu korzystania z witryny za pomocą komputera, tabletu czy </w:t>
      </w:r>
      <w:r w:rsidR="00B34730" w:rsidRPr="00055A67">
        <w:rPr>
          <w:rFonts w:ascii="Aptos" w:hAnsi="Aptos" w:cs="Segoe UI"/>
          <w:color w:val="auto"/>
          <w:sz w:val="21"/>
          <w:szCs w:val="21"/>
        </w:rPr>
        <w:t>smartfonu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lub innego urządzenia, za pomocą którego </w:t>
      </w:r>
      <w:r w:rsidR="00CC0384" w:rsidRPr="00055A67">
        <w:rPr>
          <w:rFonts w:ascii="Aptos" w:hAnsi="Aptos" w:cs="Segoe UI"/>
          <w:color w:val="auto"/>
          <w:sz w:val="21"/>
          <w:szCs w:val="21"/>
        </w:rPr>
        <w:t>Użytkownik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Pr="00055A67">
        <w:rPr>
          <w:rFonts w:ascii="Aptos" w:hAnsi="Aptos" w:cs="Segoe UI"/>
          <w:color w:val="auto"/>
          <w:sz w:val="21"/>
          <w:szCs w:val="21"/>
        </w:rPr>
        <w:t>uzyskuje dostęp do stron internetowych. Niektóre z tych danych, w połączeniu z innymi danymi, mogą stanowić dane osobowe.</w:t>
      </w:r>
    </w:p>
    <w:p w14:paraId="52336355" w14:textId="201850E6" w:rsidR="00C51E20" w:rsidRPr="00055A67" w:rsidRDefault="00C51E20" w:rsidP="000510F8">
      <w:pPr>
        <w:pStyle w:val="Akapitzlist"/>
        <w:widowControl w:val="0"/>
        <w:numPr>
          <w:ilvl w:val="0"/>
          <w:numId w:val="30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Za pomocą stosowanych technologii internetowych 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 xml:space="preserve">Administrator </w:t>
      </w:r>
      <w:r w:rsidRPr="00055A67">
        <w:rPr>
          <w:rFonts w:ascii="Aptos" w:hAnsi="Aptos" w:cs="Segoe UI"/>
          <w:color w:val="auto"/>
          <w:sz w:val="21"/>
          <w:szCs w:val="21"/>
        </w:rPr>
        <w:t>może przetwarzać np.:</w:t>
      </w:r>
    </w:p>
    <w:p w14:paraId="16500738" w14:textId="3BE6DDA6" w:rsidR="00C51E20" w:rsidRPr="00055A67" w:rsidRDefault="00C51E20" w:rsidP="003D2187">
      <w:pPr>
        <w:pStyle w:val="Akapitzlist"/>
        <w:widowControl w:val="0"/>
        <w:numPr>
          <w:ilvl w:val="1"/>
          <w:numId w:val="41"/>
        </w:numPr>
        <w:spacing w:before="0" w:after="0"/>
        <w:ind w:left="851" w:hanging="425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dane urządzenia: typ/model urządzenia, unikalne identyfikatory urządzeń, adres MAC, adres IP, system operacyjny, wersja systemu operacyjnego i ustawienia urządzenia, ustawiony język, rozdzielczość ekranu, wersja i rodzaj przeglądarki internetowej;</w:t>
      </w:r>
    </w:p>
    <w:p w14:paraId="668240FC" w14:textId="319C1455" w:rsidR="00C51E20" w:rsidRPr="00055A67" w:rsidRDefault="00C51E20" w:rsidP="003D2187">
      <w:pPr>
        <w:pStyle w:val="Akapitzlist"/>
        <w:widowControl w:val="0"/>
        <w:numPr>
          <w:ilvl w:val="1"/>
          <w:numId w:val="41"/>
        </w:numPr>
        <w:spacing w:before="0" w:after="0"/>
        <w:ind w:left="851" w:hanging="425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dziennik / zdarzenia: czas korzystania z Serwisu, dane wyszukiwania oraz wszelkie informacje przechowywane w plikach cookies, które jednoznacznie identyfikują przeglądarkę lub konto Użytkownika;</w:t>
      </w:r>
    </w:p>
    <w:p w14:paraId="684AAE5D" w14:textId="6788F228" w:rsidR="00C51E20" w:rsidRPr="00055A67" w:rsidRDefault="00C51E20" w:rsidP="003D2187">
      <w:pPr>
        <w:pStyle w:val="Akapitzlist"/>
        <w:widowControl w:val="0"/>
        <w:numPr>
          <w:ilvl w:val="1"/>
          <w:numId w:val="41"/>
        </w:numPr>
        <w:spacing w:before="0" w:after="0"/>
        <w:ind w:left="851" w:hanging="425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dane dotyczące lokalizacji: adres IP, dane o lokalizacji 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 xml:space="preserve">Użytkownika </w:t>
      </w:r>
      <w:r w:rsidRPr="00055A67">
        <w:rPr>
          <w:rFonts w:ascii="Aptos" w:hAnsi="Aptos" w:cs="Segoe UI"/>
          <w:color w:val="auto"/>
          <w:sz w:val="21"/>
          <w:szCs w:val="21"/>
        </w:rPr>
        <w:t>uzyskane za pomocą różnych technologii pozycjonowania - (długość i szerokość geograficzna, ISP np. Play/Orange, inne podane przez Użytkownika dane lokalizacyjne), takich jak GPS, punkty dostępu Wi-Fi lub inne czujniki, które mogą dostarczać dane w pobliżu urządzenia (po wyrażeniu zgody na lokalizację);</w:t>
      </w:r>
    </w:p>
    <w:p w14:paraId="141013A2" w14:textId="4F41DB1F" w:rsidR="00C51E20" w:rsidRPr="00055A67" w:rsidRDefault="00C51E20" w:rsidP="003D2187">
      <w:pPr>
        <w:pStyle w:val="Akapitzlist"/>
        <w:widowControl w:val="0"/>
        <w:numPr>
          <w:ilvl w:val="1"/>
          <w:numId w:val="41"/>
        </w:numPr>
        <w:spacing w:before="0" w:after="0"/>
        <w:ind w:left="851" w:hanging="425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inne dane na temat korzystania z Serwisu, które 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>mogą być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przetwarza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>ne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, jeśli 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 xml:space="preserve">Użytkownik </w:t>
      </w:r>
      <w:r w:rsidRPr="00055A67">
        <w:rPr>
          <w:rFonts w:ascii="Aptos" w:hAnsi="Aptos" w:cs="Segoe UI"/>
          <w:color w:val="auto"/>
          <w:sz w:val="21"/>
          <w:szCs w:val="21"/>
        </w:rPr>
        <w:t>odwiedza lub korzysta z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 xml:space="preserve">e </w:t>
      </w:r>
      <w:r w:rsidRPr="00055A67">
        <w:rPr>
          <w:rFonts w:ascii="Aptos" w:hAnsi="Aptos" w:cs="Segoe UI"/>
          <w:color w:val="auto"/>
          <w:sz w:val="21"/>
          <w:szCs w:val="21"/>
        </w:rPr>
        <w:t>stron internetowych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 xml:space="preserve"> Administratora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, np. źródło wejścia pod UTM, kampania reklamowa, z której Użytkownik wszedł na stronę,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referrale</w:t>
      </w:r>
      <w:proofErr w:type="spellEnd"/>
      <w:r w:rsidR="00C965D3" w:rsidRPr="00055A67">
        <w:rPr>
          <w:rFonts w:ascii="Aptos" w:hAnsi="Aptos" w:cs="Segoe UI"/>
          <w:color w:val="auto"/>
          <w:sz w:val="21"/>
          <w:szCs w:val="21"/>
        </w:rPr>
        <w:t xml:space="preserve"> (przekierowania)</w:t>
      </w:r>
      <w:r w:rsidRPr="00055A67">
        <w:rPr>
          <w:rFonts w:ascii="Aptos" w:hAnsi="Aptos" w:cs="Segoe UI"/>
          <w:color w:val="auto"/>
          <w:sz w:val="21"/>
          <w:szCs w:val="21"/>
        </w:rPr>
        <w:t>, linki, w które kliknął Użytkownik, ilość kliknięć i widoków dynamicznej zawartości strony, jakie reklamy zobaczył Użytkownik oraz gdzie</w:t>
      </w:r>
      <w:r w:rsidR="00D512EB" w:rsidRPr="00055A67">
        <w:rPr>
          <w:rFonts w:ascii="Aptos" w:hAnsi="Aptos" w:cs="Segoe UI"/>
          <w:color w:val="auto"/>
          <w:sz w:val="21"/>
          <w:szCs w:val="21"/>
        </w:rPr>
        <w:t xml:space="preserve"> je zobaczył</w:t>
      </w:r>
      <w:r w:rsidRPr="00055A67">
        <w:rPr>
          <w:rFonts w:ascii="Aptos" w:hAnsi="Aptos" w:cs="Segoe UI"/>
          <w:color w:val="auto"/>
          <w:sz w:val="21"/>
          <w:szCs w:val="21"/>
        </w:rPr>
        <w:t>.</w:t>
      </w:r>
    </w:p>
    <w:p w14:paraId="41EDD24E" w14:textId="6410E71A" w:rsidR="00C51E20" w:rsidRPr="00055A67" w:rsidRDefault="00C51E20" w:rsidP="000510F8">
      <w:pPr>
        <w:pStyle w:val="Akapitzlist"/>
        <w:widowControl w:val="0"/>
        <w:numPr>
          <w:ilvl w:val="0"/>
          <w:numId w:val="30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W związku z dostępem do 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>S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erwisu 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 xml:space="preserve">Administratora 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dane z urządzenia końcowego przetwarzane są w sposób zautomatyzowany, dzięki czemu 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>Administrator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ocenia niektóre czynniki dotyczące osób fizycznych, aby poprzez analizę ich zachowania </w:t>
      </w:r>
      <w:r w:rsidR="000503E7" w:rsidRPr="00055A67">
        <w:rPr>
          <w:rFonts w:ascii="Aptos" w:hAnsi="Aptos" w:cs="Segoe UI"/>
          <w:color w:val="auto"/>
          <w:sz w:val="21"/>
          <w:szCs w:val="21"/>
        </w:rPr>
        <w:t>przewidywać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przyszłe zachowanie, jednakże bez podejmowania istotnych decyzji dotyczących Użytkownika.</w:t>
      </w:r>
    </w:p>
    <w:p w14:paraId="4B47DB5B" w14:textId="77777777" w:rsidR="003C4101" w:rsidRPr="00055A67" w:rsidRDefault="003C4101" w:rsidP="000510F8">
      <w:pPr>
        <w:widowControl w:val="0"/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</w:p>
    <w:p w14:paraId="5BA9DFDD" w14:textId="640E6E98" w:rsidR="00C51E20" w:rsidRPr="00055A67" w:rsidRDefault="007561C5" w:rsidP="003D2187">
      <w:pPr>
        <w:pStyle w:val="Akapitzlist"/>
        <w:widowControl w:val="0"/>
        <w:numPr>
          <w:ilvl w:val="0"/>
          <w:numId w:val="40"/>
        </w:numPr>
        <w:spacing w:before="0" w:after="0"/>
        <w:ind w:left="1276" w:hanging="425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CELE I PODSTAWA PRAWNA STOSOWANYCH TECHNOLOGII INTERNETOWYCH</w:t>
      </w:r>
    </w:p>
    <w:p w14:paraId="287BE000" w14:textId="383B841D" w:rsidR="00C51E20" w:rsidRPr="00055A67" w:rsidRDefault="000503E7" w:rsidP="000510F8">
      <w:pPr>
        <w:pStyle w:val="Akapitzlist"/>
        <w:widowControl w:val="0"/>
        <w:numPr>
          <w:ilvl w:val="0"/>
          <w:numId w:val="33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Administrator w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>ykorzystuje stosowane technologie internetowe</w:t>
      </w:r>
      <w:r w:rsidR="001C68C9" w:rsidRPr="00055A67">
        <w:rPr>
          <w:rFonts w:ascii="Aptos" w:hAnsi="Aptos" w:cs="Segoe UI"/>
          <w:color w:val="auto"/>
          <w:sz w:val="21"/>
          <w:szCs w:val="21"/>
        </w:rPr>
        <w:t xml:space="preserve"> w szczególności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do:</w:t>
      </w:r>
    </w:p>
    <w:p w14:paraId="6139602F" w14:textId="7863558A" w:rsidR="00191AAC" w:rsidRPr="00055A67" w:rsidRDefault="00C51E20" w:rsidP="00932BAE">
      <w:pPr>
        <w:pStyle w:val="Akapitzlist"/>
        <w:widowControl w:val="0"/>
        <w:numPr>
          <w:ilvl w:val="0"/>
          <w:numId w:val="43"/>
        </w:numPr>
        <w:spacing w:before="0" w:after="0"/>
        <w:ind w:hanging="294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zapewnienia funkcjonowania, bezpieczeństwa i niezawodności </w:t>
      </w:r>
      <w:r w:rsidR="005B0067" w:rsidRPr="00055A67">
        <w:rPr>
          <w:rFonts w:ascii="Aptos" w:hAnsi="Aptos" w:cs="Segoe UI"/>
          <w:color w:val="auto"/>
          <w:sz w:val="21"/>
          <w:szCs w:val="21"/>
        </w:rPr>
        <w:t>S</w:t>
      </w:r>
      <w:r w:rsidRPr="00055A67">
        <w:rPr>
          <w:rFonts w:ascii="Aptos" w:hAnsi="Aptos" w:cs="Segoe UI"/>
          <w:color w:val="auto"/>
          <w:sz w:val="21"/>
          <w:szCs w:val="21"/>
        </w:rPr>
        <w:t>erwisu;</w:t>
      </w:r>
    </w:p>
    <w:p w14:paraId="373FCD15" w14:textId="62439A1C" w:rsidR="00191AAC" w:rsidRPr="00055A67" w:rsidRDefault="00C51E20" w:rsidP="00932BAE">
      <w:pPr>
        <w:pStyle w:val="Akapitzlist"/>
        <w:widowControl w:val="0"/>
        <w:numPr>
          <w:ilvl w:val="0"/>
          <w:numId w:val="43"/>
        </w:numPr>
        <w:spacing w:before="0" w:after="0"/>
        <w:ind w:hanging="294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dostosowania zawartości stron internetowych Serwisu do preferencji Użytkownika oraz optymalizacji korzystania ze stron internetowych, ulepszania </w:t>
      </w:r>
      <w:r w:rsidR="005B0067" w:rsidRPr="00055A67">
        <w:rPr>
          <w:rFonts w:ascii="Aptos" w:hAnsi="Aptos" w:cs="Segoe UI"/>
          <w:color w:val="auto"/>
          <w:sz w:val="21"/>
          <w:szCs w:val="21"/>
        </w:rPr>
        <w:t xml:space="preserve">własnej </w:t>
      </w:r>
      <w:r w:rsidRPr="00055A67">
        <w:rPr>
          <w:rFonts w:ascii="Aptos" w:hAnsi="Aptos" w:cs="Segoe UI"/>
          <w:color w:val="auto"/>
          <w:sz w:val="21"/>
          <w:szCs w:val="21"/>
        </w:rPr>
        <w:t>strony internetowej (odpowiedni</w:t>
      </w:r>
      <w:r w:rsidR="00191AAC" w:rsidRPr="00055A67">
        <w:rPr>
          <w:rFonts w:ascii="Aptos" w:hAnsi="Aptos" w:cs="Segoe UI"/>
          <w:color w:val="auto"/>
          <w:sz w:val="21"/>
          <w:szCs w:val="21"/>
        </w:rPr>
        <w:t>e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="003A1778" w:rsidRPr="00055A67">
        <w:rPr>
          <w:rFonts w:ascii="Aptos" w:hAnsi="Aptos" w:cs="Segoe UI"/>
          <w:color w:val="auto"/>
          <w:sz w:val="21"/>
          <w:szCs w:val="21"/>
        </w:rPr>
        <w:t>wyświetlanie strony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internetow</w:t>
      </w:r>
      <w:r w:rsidR="00191AAC" w:rsidRPr="00055A67">
        <w:rPr>
          <w:rFonts w:ascii="Aptos" w:hAnsi="Aptos" w:cs="Segoe UI"/>
          <w:color w:val="auto"/>
          <w:sz w:val="21"/>
          <w:szCs w:val="21"/>
        </w:rPr>
        <w:t>ej</w:t>
      </w:r>
      <w:r w:rsidRPr="00055A67">
        <w:rPr>
          <w:rFonts w:ascii="Aptos" w:hAnsi="Aptos" w:cs="Segoe UI"/>
          <w:color w:val="auto"/>
          <w:sz w:val="21"/>
          <w:szCs w:val="21"/>
        </w:rPr>
        <w:t>, dostosowan</w:t>
      </w:r>
      <w:r w:rsidR="00191AAC" w:rsidRPr="00055A67">
        <w:rPr>
          <w:rFonts w:ascii="Aptos" w:hAnsi="Aptos" w:cs="Segoe UI"/>
          <w:color w:val="auto"/>
          <w:sz w:val="21"/>
          <w:szCs w:val="21"/>
        </w:rPr>
        <w:t>ie jej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do indywidualnych potrzeb Użytkownika);</w:t>
      </w:r>
    </w:p>
    <w:p w14:paraId="077515C0" w14:textId="4D674E4C" w:rsidR="00C51E20" w:rsidRPr="00055A67" w:rsidRDefault="00C51E20" w:rsidP="00932BAE">
      <w:pPr>
        <w:pStyle w:val="Akapitzlist"/>
        <w:widowControl w:val="0"/>
        <w:numPr>
          <w:ilvl w:val="0"/>
          <w:numId w:val="43"/>
        </w:numPr>
        <w:spacing w:before="0" w:after="0"/>
        <w:ind w:hanging="294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analizy i tworzenia statystyk, które pomagają zrozumieć, w jaki sposób Użytkownicy </w:t>
      </w:r>
      <w:r w:rsidR="00191AAC" w:rsidRPr="00055A67">
        <w:rPr>
          <w:rFonts w:ascii="Aptos" w:hAnsi="Aptos" w:cs="Segoe UI"/>
          <w:color w:val="auto"/>
          <w:sz w:val="21"/>
          <w:szCs w:val="21"/>
        </w:rPr>
        <w:t>S</w:t>
      </w:r>
      <w:r w:rsidRPr="00055A67">
        <w:rPr>
          <w:rFonts w:ascii="Aptos" w:hAnsi="Aptos" w:cs="Segoe UI"/>
          <w:color w:val="auto"/>
          <w:sz w:val="21"/>
          <w:szCs w:val="21"/>
        </w:rPr>
        <w:t>erwisu korzystają ze stron internetowych, co umożliwia ulepszanie ich struktury i zawartości</w:t>
      </w:r>
      <w:r w:rsidR="00104585" w:rsidRPr="00055A67">
        <w:rPr>
          <w:rFonts w:ascii="Aptos" w:hAnsi="Aptos" w:cs="Segoe UI"/>
          <w:color w:val="auto"/>
          <w:sz w:val="21"/>
          <w:szCs w:val="21"/>
        </w:rPr>
        <w:t>.</w:t>
      </w:r>
    </w:p>
    <w:p w14:paraId="59EC945D" w14:textId="24C56C58" w:rsidR="009403B0" w:rsidRPr="00055A67" w:rsidRDefault="009403B0" w:rsidP="000510F8">
      <w:pPr>
        <w:pStyle w:val="Akapitzlist"/>
        <w:widowControl w:val="0"/>
        <w:numPr>
          <w:ilvl w:val="0"/>
          <w:numId w:val="33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Korzystanie z plików 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cookies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 xml:space="preserve"> lub podobnych technologii na stronach internetowych Administratora odbywa się za zgodą Użytkownika wyrażoną poprzez korzystanie ze strony bez zmiany ustawień przeglądarki w celach analitycznych, statystycznych, dostosowywania strony do indywidualnych potrzeb Użytkowników. W ten sposób Użytkownik zgadza się na to, iż cookies lub inne podobne technologie będą umieszczane w jego urządzeniu końcowym (komputerze, tablecie, s</w:t>
      </w:r>
      <w:r w:rsidR="27E076E0" w:rsidRPr="00055A67">
        <w:rPr>
          <w:rFonts w:ascii="Aptos" w:hAnsi="Aptos" w:cs="Segoe UI"/>
          <w:color w:val="auto"/>
          <w:sz w:val="21"/>
          <w:szCs w:val="21"/>
        </w:rPr>
        <w:t>martfonie</w:t>
      </w:r>
      <w:r w:rsidRPr="00055A67">
        <w:rPr>
          <w:rFonts w:ascii="Aptos" w:hAnsi="Aptos" w:cs="Segoe UI"/>
          <w:color w:val="auto"/>
          <w:sz w:val="21"/>
          <w:szCs w:val="21"/>
        </w:rPr>
        <w:t>) oraz na używanie informacji zapisanych w plikach cookies przez Administratora.</w:t>
      </w:r>
    </w:p>
    <w:p w14:paraId="15BDB264" w14:textId="76ABB384" w:rsidR="009403B0" w:rsidRPr="00055A67" w:rsidRDefault="009403B0" w:rsidP="000510F8">
      <w:pPr>
        <w:pStyle w:val="Akapitzlist"/>
        <w:widowControl w:val="0"/>
        <w:numPr>
          <w:ilvl w:val="0"/>
          <w:numId w:val="33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lastRenderedPageBreak/>
        <w:t xml:space="preserve">W każdej chwili Użytkownik może cofnąć swoją zgodę lub wyrazić swój sprzeciw na przetwarzanie jego danych osobowych zmieniając ustawienia plików cookies poprzez zmianę ustawień przeglądarki lub skorzystanie z innych sposobów pozwalających na zmianę ustawień cookies. </w:t>
      </w:r>
    </w:p>
    <w:p w14:paraId="2722C8DC" w14:textId="58B5F5B8" w:rsidR="009403B0" w:rsidRPr="00055A67" w:rsidRDefault="009403B0" w:rsidP="00A15AE9">
      <w:pPr>
        <w:pStyle w:val="Akapitzlist"/>
        <w:widowControl w:val="0"/>
        <w:numPr>
          <w:ilvl w:val="0"/>
          <w:numId w:val="33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Domyślnym ustawieniem większości wyszukiwarek jest akceptacja wszystkich plików cookies. Można jednak zmienić ustawienia w wyszukiwarce, tak by żądała akceptacji plików cookies, by akceptowała lub odrzucała tylko niektóre rodzaje plików cookies, bądź też odrzucała wszystkie z nich.</w:t>
      </w:r>
      <w:r w:rsidR="00A15AE9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</w:p>
    <w:p w14:paraId="3D29B961" w14:textId="73B09F90" w:rsidR="009403B0" w:rsidRPr="00055A67" w:rsidRDefault="009403B0" w:rsidP="000510F8">
      <w:pPr>
        <w:pStyle w:val="Akapitzlist"/>
        <w:widowControl w:val="0"/>
        <w:numPr>
          <w:ilvl w:val="0"/>
          <w:numId w:val="33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Cookies lub inne technologie wykorzystywane są automatycznie, co nie oznacza, że na stronach internetowych Administratora wykorzystywane są z zamiarem automatycznego podejmowania decyzji lub w celu wywołania podobnego skutku prawnego, mogącego godzić w interesy lub prywatność Użytkowników.</w:t>
      </w:r>
    </w:p>
    <w:p w14:paraId="1B8A9298" w14:textId="77777777" w:rsidR="00F92832" w:rsidRPr="00055A67" w:rsidRDefault="00F92832" w:rsidP="000510F8">
      <w:pPr>
        <w:widowControl w:val="0"/>
        <w:spacing w:before="0" w:after="0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</w:p>
    <w:p w14:paraId="716FFFC8" w14:textId="58622BE3" w:rsidR="009403B0" w:rsidRPr="00055A67" w:rsidRDefault="00A90994" w:rsidP="00D7085B">
      <w:pPr>
        <w:pStyle w:val="Akapitzlist"/>
        <w:widowControl w:val="0"/>
        <w:numPr>
          <w:ilvl w:val="0"/>
          <w:numId w:val="40"/>
        </w:numPr>
        <w:spacing w:before="0" w:after="0"/>
        <w:ind w:left="709" w:hanging="349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FUNKCJONALNOŚ</w:t>
      </w:r>
      <w:r w:rsidR="00F92832" w:rsidRPr="00055A67">
        <w:rPr>
          <w:rFonts w:ascii="Aptos" w:hAnsi="Aptos" w:cs="Segoe UI"/>
          <w:b/>
          <w:bCs/>
          <w:color w:val="auto"/>
          <w:sz w:val="21"/>
          <w:szCs w:val="21"/>
        </w:rPr>
        <w:t>C</w:t>
      </w: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I LUB TECHNOLOGIE DOSTAWCÓW ZEWNĘTRZNYCH</w:t>
      </w:r>
    </w:p>
    <w:p w14:paraId="0E60D94B" w14:textId="2FB4EEF9" w:rsidR="00E1050E" w:rsidRPr="00055A67" w:rsidRDefault="006102EE" w:rsidP="000510F8">
      <w:pPr>
        <w:pStyle w:val="Akapitzlist"/>
        <w:widowControl w:val="0"/>
        <w:numPr>
          <w:ilvl w:val="2"/>
          <w:numId w:val="31"/>
        </w:numPr>
        <w:spacing w:before="0" w:after="0"/>
        <w:ind w:left="426" w:hanging="426"/>
        <w:jc w:val="both"/>
        <w:rPr>
          <w:rFonts w:ascii="Aptos" w:hAnsi="Aptos" w:cs="Segoe UI"/>
          <w:color w:val="00B0F0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Administrator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="003E00E6" w:rsidRPr="00055A67">
        <w:rPr>
          <w:rFonts w:ascii="Aptos" w:hAnsi="Aptos" w:cs="Segoe UI"/>
          <w:color w:val="auto"/>
          <w:sz w:val="21"/>
          <w:szCs w:val="21"/>
        </w:rPr>
        <w:t>może na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stron</w:t>
      </w:r>
      <w:r w:rsidR="003E00E6" w:rsidRPr="00055A67">
        <w:rPr>
          <w:rFonts w:ascii="Aptos" w:hAnsi="Aptos" w:cs="Segoe UI"/>
          <w:color w:val="auto"/>
          <w:sz w:val="21"/>
          <w:szCs w:val="21"/>
        </w:rPr>
        <w:t>ie internetowej Serwisu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korzysta</w:t>
      </w:r>
      <w:r w:rsidR="003E00E6" w:rsidRPr="00055A67">
        <w:rPr>
          <w:rFonts w:ascii="Aptos" w:hAnsi="Aptos" w:cs="Segoe UI"/>
          <w:color w:val="auto"/>
          <w:sz w:val="21"/>
          <w:szCs w:val="21"/>
        </w:rPr>
        <w:t>ć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z usług i narzędzi dostawców zewnętrznych, w szczególności w zakresie związanym z dostarczaniem usług dostępnych za pośrednictwem </w:t>
      </w:r>
      <w:r w:rsidR="00BE694F" w:rsidRPr="00055A67">
        <w:rPr>
          <w:rFonts w:ascii="Aptos" w:hAnsi="Aptos" w:cs="Segoe UI"/>
          <w:color w:val="auto"/>
          <w:sz w:val="21"/>
          <w:szCs w:val="21"/>
        </w:rPr>
        <w:t>Serwisu</w:t>
      </w:r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 (np. usługi czat, </w:t>
      </w:r>
      <w:proofErr w:type="spellStart"/>
      <w:r w:rsidR="00C51E20" w:rsidRPr="00055A67">
        <w:rPr>
          <w:rFonts w:ascii="Aptos" w:hAnsi="Aptos" w:cs="Segoe UI"/>
          <w:color w:val="auto"/>
          <w:sz w:val="21"/>
          <w:szCs w:val="21"/>
        </w:rPr>
        <w:t>callpage</w:t>
      </w:r>
      <w:proofErr w:type="spellEnd"/>
      <w:r w:rsidR="00C51E20" w:rsidRPr="00055A67">
        <w:rPr>
          <w:rFonts w:ascii="Aptos" w:hAnsi="Aptos" w:cs="Segoe UI"/>
          <w:color w:val="auto"/>
          <w:sz w:val="21"/>
          <w:szCs w:val="21"/>
        </w:rPr>
        <w:t xml:space="preserve">). </w:t>
      </w:r>
    </w:p>
    <w:p w14:paraId="29F33DB4" w14:textId="63898DBB" w:rsidR="00126A61" w:rsidRPr="00055A67" w:rsidRDefault="00C51E20" w:rsidP="000510F8">
      <w:pPr>
        <w:pStyle w:val="Akapitzlist"/>
        <w:widowControl w:val="0"/>
        <w:numPr>
          <w:ilvl w:val="2"/>
          <w:numId w:val="31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Na stronach internetowych</w:t>
      </w:r>
      <w:r w:rsidR="00E1050E" w:rsidRPr="00055A67">
        <w:rPr>
          <w:rFonts w:ascii="Aptos" w:hAnsi="Aptos" w:cs="Segoe UI"/>
          <w:color w:val="auto"/>
          <w:sz w:val="21"/>
          <w:szCs w:val="21"/>
        </w:rPr>
        <w:t xml:space="preserve"> Administratora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lub fanpage</w:t>
      </w:r>
      <w:r w:rsidR="00D7085B" w:rsidRPr="00055A67">
        <w:rPr>
          <w:rFonts w:ascii="Aptos" w:hAnsi="Aptos" w:cs="Segoe UI"/>
          <w:color w:val="auto"/>
          <w:sz w:val="21"/>
          <w:szCs w:val="21"/>
        </w:rPr>
        <w:t>’</w:t>
      </w:r>
      <w:r w:rsidRPr="00055A67">
        <w:rPr>
          <w:rFonts w:ascii="Aptos" w:hAnsi="Aptos" w:cs="Segoe UI"/>
          <w:color w:val="auto"/>
          <w:sz w:val="21"/>
          <w:szCs w:val="21"/>
        </w:rPr>
        <w:t>ach mogą być używane wtyczki sieci społecznościowych podmiotów trzecich, np. Facebook</w:t>
      </w:r>
      <w:r w:rsidR="004374BF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Pr="00055A67">
        <w:rPr>
          <w:rFonts w:ascii="Aptos" w:hAnsi="Aptos" w:cs="Segoe UI"/>
          <w:color w:val="auto"/>
          <w:sz w:val="21"/>
          <w:szCs w:val="21"/>
        </w:rPr>
        <w:t>(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pluginy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 xml:space="preserve"> lub tzw. „wtyczki” np. „</w:t>
      </w:r>
      <w:proofErr w:type="spellStart"/>
      <w:r w:rsidRPr="00055A67">
        <w:rPr>
          <w:rFonts w:ascii="Aptos" w:hAnsi="Aptos" w:cs="Segoe UI"/>
          <w:color w:val="auto"/>
          <w:sz w:val="21"/>
          <w:szCs w:val="21"/>
        </w:rPr>
        <w:t>Like</w:t>
      </w:r>
      <w:proofErr w:type="spellEnd"/>
      <w:r w:rsidRPr="00055A67">
        <w:rPr>
          <w:rFonts w:ascii="Aptos" w:hAnsi="Aptos" w:cs="Segoe UI"/>
          <w:color w:val="auto"/>
          <w:sz w:val="21"/>
          <w:szCs w:val="21"/>
        </w:rPr>
        <w:t>” „Udostępnij”), oznaczone za pomocą powszechnie znanych ikon tych sieci.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Pr="00055A67">
        <w:rPr>
          <w:rFonts w:ascii="Aptos" w:hAnsi="Aptos" w:cs="Segoe UI"/>
          <w:color w:val="auto"/>
          <w:sz w:val="21"/>
          <w:szCs w:val="21"/>
        </w:rPr>
        <w:t>W tym celu na odpowiednich stronach umieszczany jest kod odwołujący się do powyższych sieci. Treść z</w:t>
      </w:r>
      <w:r w:rsidR="00E1050E" w:rsidRPr="00055A67">
        <w:rPr>
          <w:rFonts w:ascii="Aptos" w:hAnsi="Aptos" w:cs="Segoe UI"/>
          <w:color w:val="auto"/>
          <w:sz w:val="21"/>
          <w:szCs w:val="21"/>
        </w:rPr>
        <w:t>e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stron internetowych </w:t>
      </w:r>
      <w:r w:rsidR="00E1050E" w:rsidRPr="00055A67">
        <w:rPr>
          <w:rFonts w:ascii="Aptos" w:hAnsi="Aptos" w:cs="Segoe UI"/>
          <w:color w:val="auto"/>
          <w:sz w:val="21"/>
          <w:szCs w:val="21"/>
        </w:rPr>
        <w:t xml:space="preserve">Administratora 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może zostać przesłana na tę stronę lub do tej usługi. W zależności od ustawień prywatności Użytkownika, może ona być widoczna publicznie lub prywatnie (np. tylko dla znajomych, śledzących lub dla każdego, kto wejdzie na profil Użytkownika). Za pomocą tych wtyczek </w:t>
      </w:r>
      <w:r w:rsidR="00E1050E" w:rsidRPr="00055A67">
        <w:rPr>
          <w:rFonts w:ascii="Aptos" w:hAnsi="Aptos" w:cs="Segoe UI"/>
          <w:color w:val="auto"/>
          <w:sz w:val="21"/>
          <w:szCs w:val="21"/>
        </w:rPr>
        <w:t xml:space="preserve">Użytkownicy 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mogą jako zalogowany użytkownik tych serwisów udostępniać w ramach tych serwisów stronę, na której się znajdują. Wtyczka zostanie jednak załadowana dopiero wówczas, jeżeli 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>Użytkownicy zainstalują odpowiednią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wtyczkę za pomocą ikony aktywacyjnej. Zawartość wtyczki będzie wówczas przekazywana przez odpowiedni serwis społecznościowy bezpośrednio na urządzenie końcowe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Użytkownika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i będzie tam wyświetlana. W przypadku zaznaczenia odpowiedniej opcji wyboru, aktywacja ta będzie obowiązywała na stałe podczas odwiedzin 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Użytkownika 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w 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>S</w:t>
      </w:r>
      <w:r w:rsidRPr="00055A67">
        <w:rPr>
          <w:rFonts w:ascii="Aptos" w:hAnsi="Aptos" w:cs="Segoe UI"/>
          <w:color w:val="auto"/>
          <w:sz w:val="21"/>
          <w:szCs w:val="21"/>
        </w:rPr>
        <w:t>erwisie internetowym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Administratora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. 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>Użytkownicy w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każdej chwili mogą dezaktywować przyciski, klikając na „Cofnij”. Bez odpowiedniej aktywacji wtyczki pozostaną nieaktywne i nie zostanie utworzone połączenie z serwisami społecznościowymi. </w:t>
      </w:r>
    </w:p>
    <w:p w14:paraId="24E56721" w14:textId="76112016" w:rsidR="00C51E20" w:rsidRPr="00055A67" w:rsidRDefault="00C51E20" w:rsidP="000510F8">
      <w:pPr>
        <w:pStyle w:val="Akapitzlist"/>
        <w:widowControl w:val="0"/>
        <w:numPr>
          <w:ilvl w:val="2"/>
          <w:numId w:val="31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Na stronach internetowych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Administratora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="006D3912" w:rsidRPr="00055A67">
        <w:rPr>
          <w:rFonts w:ascii="Aptos" w:hAnsi="Aptos" w:cs="Segoe UI"/>
          <w:color w:val="auto"/>
          <w:sz w:val="21"/>
          <w:szCs w:val="21"/>
        </w:rPr>
        <w:t xml:space="preserve">mogą </w:t>
      </w:r>
      <w:r w:rsidRPr="00055A67">
        <w:rPr>
          <w:rFonts w:ascii="Aptos" w:hAnsi="Aptos" w:cs="Segoe UI"/>
          <w:color w:val="auto"/>
          <w:sz w:val="21"/>
          <w:szCs w:val="21"/>
        </w:rPr>
        <w:t>znajd</w:t>
      </w:r>
      <w:r w:rsidR="006D3912" w:rsidRPr="00055A67">
        <w:rPr>
          <w:rFonts w:ascii="Aptos" w:hAnsi="Aptos" w:cs="Segoe UI"/>
          <w:color w:val="auto"/>
          <w:sz w:val="21"/>
          <w:szCs w:val="21"/>
        </w:rPr>
        <w:t>ować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się także zewnętrzne linki, np. do </w:t>
      </w:r>
      <w:r w:rsidR="004B7EAD" w:rsidRPr="00055A67">
        <w:rPr>
          <w:rFonts w:ascii="Aptos" w:hAnsi="Aptos" w:cs="Segoe UI"/>
          <w:color w:val="auto"/>
          <w:sz w:val="21"/>
          <w:szCs w:val="21"/>
        </w:rPr>
        <w:t>innych jego stron internetowych</w:t>
      </w:r>
      <w:r w:rsidR="004A7222" w:rsidRPr="00055A67">
        <w:rPr>
          <w:rFonts w:ascii="Aptos" w:hAnsi="Aptos" w:cs="Segoe UI"/>
          <w:color w:val="auto"/>
          <w:sz w:val="21"/>
          <w:szCs w:val="21"/>
        </w:rPr>
        <w:t xml:space="preserve"> lub do 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>jego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stron </w:t>
      </w:r>
      <w:r w:rsidR="004A7222" w:rsidRPr="00055A67">
        <w:rPr>
          <w:rFonts w:ascii="Aptos" w:hAnsi="Aptos" w:cs="Segoe UI"/>
          <w:color w:val="auto"/>
          <w:sz w:val="21"/>
          <w:szCs w:val="21"/>
        </w:rPr>
        <w:t>w serwisach społecznościowych (np. Facebook)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. 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>Administrator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 nie ma kontroli nad tym, jakie dane gromadzi dostawca wtyczek lub stron serwisów społecznościowych i jak je przetwarza. Aby uzyskać informacje na temat celu i zakresu gromadzenia danych, w tym także plików cookies tam stosowanych, ich dalszego przetwarzania i wykorzystywania przez zewnętrznych dostawców oraz przysługujących Użytkowników praw oraz opcji ustawień ochrony prywatności tych dostawców, Użytkownik może zapoznać się z informacją o ochronie danych odpowiedniego dostawcy.</w:t>
      </w:r>
    </w:p>
    <w:p w14:paraId="2F411A6F" w14:textId="77777777" w:rsidR="000375EE" w:rsidRPr="00055A67" w:rsidRDefault="000375EE" w:rsidP="000510F8">
      <w:pPr>
        <w:widowControl w:val="0"/>
        <w:spacing w:before="0" w:after="0"/>
        <w:jc w:val="both"/>
        <w:rPr>
          <w:rFonts w:ascii="Aptos" w:eastAsiaTheme="majorEastAsia" w:hAnsi="Aptos" w:cstheme="majorBidi"/>
          <w:caps/>
          <w:color w:val="FFFFFF" w:themeColor="background1"/>
          <w:sz w:val="21"/>
          <w:szCs w:val="21"/>
        </w:rPr>
      </w:pPr>
    </w:p>
    <w:p w14:paraId="16BFA6CF" w14:textId="285149EF" w:rsidR="0046554D" w:rsidRPr="00055A67" w:rsidRDefault="0046554D" w:rsidP="004B4A84">
      <w:pPr>
        <w:pStyle w:val="Akapitzlist"/>
        <w:widowControl w:val="0"/>
        <w:numPr>
          <w:ilvl w:val="0"/>
          <w:numId w:val="40"/>
        </w:numPr>
        <w:spacing w:before="0" w:after="0"/>
        <w:ind w:left="851" w:firstLine="0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PRZE</w:t>
      </w:r>
      <w:r w:rsidR="000375EE" w:rsidRPr="00055A67">
        <w:rPr>
          <w:rFonts w:ascii="Aptos" w:hAnsi="Aptos" w:cs="Segoe UI"/>
          <w:b/>
          <w:bCs/>
          <w:color w:val="auto"/>
          <w:sz w:val="21"/>
          <w:szCs w:val="21"/>
        </w:rPr>
        <w:t>KAZYWANIE</w:t>
      </w: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 xml:space="preserve"> DANYCH </w:t>
      </w:r>
      <w:r w:rsidR="000375EE" w:rsidRPr="00055A67">
        <w:rPr>
          <w:rFonts w:ascii="Aptos" w:hAnsi="Aptos" w:cs="Segoe UI"/>
          <w:b/>
          <w:bCs/>
          <w:color w:val="auto"/>
          <w:sz w:val="21"/>
          <w:szCs w:val="21"/>
        </w:rPr>
        <w:t>POZA EOG</w:t>
      </w:r>
    </w:p>
    <w:p w14:paraId="2E91893F" w14:textId="2ADA60C8" w:rsidR="00C51E20" w:rsidRPr="00055A67" w:rsidRDefault="00C51E20" w:rsidP="000510F8">
      <w:pPr>
        <w:widowControl w:val="0"/>
        <w:spacing w:before="0" w:after="0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>W związku z możliwością udostępniania danych zbieranych przy pomocy cookies dostawców zewnętrznych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Administratora</w:t>
      </w:r>
      <w:r w:rsidRPr="00055A67">
        <w:rPr>
          <w:rFonts w:ascii="Aptos" w:hAnsi="Aptos" w:cs="Segoe UI"/>
          <w:color w:val="auto"/>
          <w:sz w:val="21"/>
          <w:szCs w:val="21"/>
        </w:rPr>
        <w:t>, informuje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on</w:t>
      </w:r>
      <w:r w:rsidRPr="00055A67">
        <w:rPr>
          <w:rFonts w:ascii="Aptos" w:hAnsi="Aptos" w:cs="Segoe UI"/>
          <w:color w:val="auto"/>
          <w:sz w:val="21"/>
          <w:szCs w:val="21"/>
        </w:rPr>
        <w:t xml:space="preserve">, iż niektóre dane mogą być przekazane poza teren Europejskiego Obszaru Gospodarczego. Takie przekazywanie danych może odbywać się na podstawie </w:t>
      </w:r>
      <w:r w:rsidRPr="00055A67">
        <w:rPr>
          <w:rFonts w:ascii="Aptos" w:hAnsi="Aptos" w:cs="Segoe UI"/>
          <w:color w:val="auto"/>
          <w:sz w:val="21"/>
          <w:szCs w:val="21"/>
        </w:rPr>
        <w:lastRenderedPageBreak/>
        <w:t>standardowych klauzul umownych zgodnie z decyzją Komisji Europejskiej albo na podstawie wyraźnej zgody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Użytkownika</w:t>
      </w:r>
      <w:r w:rsidRPr="00055A67">
        <w:rPr>
          <w:rFonts w:ascii="Aptos" w:hAnsi="Aptos" w:cs="Segoe UI"/>
          <w:color w:val="auto"/>
          <w:sz w:val="21"/>
          <w:szCs w:val="21"/>
        </w:rPr>
        <w:t>.</w:t>
      </w:r>
      <w:r w:rsidR="00126A61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</w:p>
    <w:p w14:paraId="633E3826" w14:textId="77777777" w:rsidR="00146179" w:rsidRPr="00055A67" w:rsidRDefault="00146179" w:rsidP="000510F8">
      <w:pPr>
        <w:widowControl w:val="0"/>
        <w:spacing w:before="0" w:after="0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</w:p>
    <w:p w14:paraId="62538725" w14:textId="05D31574" w:rsidR="00C51E20" w:rsidRPr="00055A67" w:rsidRDefault="00146179" w:rsidP="00547DB6">
      <w:pPr>
        <w:pStyle w:val="Akapitzlist"/>
        <w:widowControl w:val="0"/>
        <w:numPr>
          <w:ilvl w:val="0"/>
          <w:numId w:val="40"/>
        </w:numPr>
        <w:spacing w:before="0" w:after="0"/>
        <w:ind w:left="709" w:hanging="349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SPRZECIW ORAZ COFNIĘCIE ZGODY NA INSTALACJĘ PLIKÓW COOKIES</w:t>
      </w:r>
    </w:p>
    <w:p w14:paraId="64D1EE65" w14:textId="00AF5029" w:rsidR="009C036E" w:rsidRPr="00055A67" w:rsidRDefault="0009109C" w:rsidP="000510F8">
      <w:pPr>
        <w:pStyle w:val="Akapitzlist"/>
        <w:widowControl w:val="0"/>
        <w:numPr>
          <w:ilvl w:val="0"/>
          <w:numId w:val="38"/>
        </w:numPr>
        <w:shd w:val="clear" w:color="auto" w:fill="FFFFFF"/>
        <w:spacing w:before="0" w:after="0"/>
        <w:ind w:left="426" w:hanging="426"/>
        <w:jc w:val="both"/>
        <w:textAlignment w:val="baseline"/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</w:pP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Użytkownik może </w:t>
      </w:r>
      <w:r w:rsidR="00146179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w dowolnym momencie 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cofnąć swoją zgodę lub wyrazić swój sprzeciw w zakresie wykorzystywania przez </w:t>
      </w:r>
      <w:r w:rsidR="00A75DDF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Administratora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lub jego partnerów danych zawartych w plikach cookies lub innych podobnych technologiach</w:t>
      </w:r>
      <w:r w:rsidR="00EF0B8C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. W takim przypadku </w:t>
      </w:r>
      <w:r w:rsidR="006231BF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należy skorzystać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z narzędzia do zarządzania zgodą na pliki cookies klikając na banner cookies lub poprzez zmianę ustawień przeglądarki.</w:t>
      </w:r>
    </w:p>
    <w:p w14:paraId="69811F02" w14:textId="77777777" w:rsidR="000E3781" w:rsidRPr="00055A67" w:rsidRDefault="0009109C" w:rsidP="000510F8">
      <w:pPr>
        <w:pStyle w:val="Akapitzlist"/>
        <w:widowControl w:val="0"/>
        <w:numPr>
          <w:ilvl w:val="0"/>
          <w:numId w:val="38"/>
        </w:numPr>
        <w:shd w:val="clear" w:color="auto" w:fill="FFFFFF"/>
        <w:spacing w:before="0" w:after="0"/>
        <w:ind w:left="426" w:hanging="426"/>
        <w:jc w:val="both"/>
        <w:textAlignment w:val="baseline"/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</w:pP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Można zmienić ustawienia w przeglądarce, tak by żądała akceptacji plików cookies, by akceptowała lub odrzucała tylko niektóre rodzaje plików cookies, bądź też odrzucała wszystkie z nich. Szczegółowe informacje o możliwości i sposobach obsługi plików cookies dostępne są w ustawieniach oprogramowania (przeglądarki internetowej - w opisie funkcji pomocy przeglądarki lub </w:t>
      </w:r>
      <w:r w:rsidR="002A219A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poprzez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</w:t>
      </w:r>
      <w:r w:rsidR="002A219A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kontakt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z producentem oprogramowania </w:t>
      </w:r>
      <w:r w:rsidR="002A219A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w zakresie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instrukcji dotyczących wyłączania i usuwania plików cookies.).</w:t>
      </w:r>
    </w:p>
    <w:p w14:paraId="50D63513" w14:textId="393C2ACE" w:rsidR="00164181" w:rsidRPr="00055A67" w:rsidRDefault="000E3781" w:rsidP="00BA55C2">
      <w:pPr>
        <w:pStyle w:val="Akapitzlist"/>
        <w:widowControl w:val="0"/>
        <w:numPr>
          <w:ilvl w:val="0"/>
          <w:numId w:val="38"/>
        </w:numPr>
        <w:shd w:val="clear" w:color="auto" w:fill="FFFFFF"/>
        <w:spacing w:before="0" w:after="0"/>
        <w:ind w:left="426" w:hanging="426"/>
        <w:jc w:val="both"/>
        <w:textAlignment w:val="baseline"/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</w:pPr>
      <w:r w:rsidRPr="00055A67">
        <w:rPr>
          <w:rFonts w:ascii="Aptos" w:hAnsi="Aptos" w:cs="Segoe UI"/>
          <w:color w:val="auto"/>
          <w:sz w:val="21"/>
          <w:szCs w:val="21"/>
        </w:rPr>
        <w:t>Pliki cookies mogą być przez Użytkownika usunięte po ich zapisaniu przez Administratora, poprzez odpowiednie funkcje przeglądarki internetowej lub inne narzędzia służące do tego celu.</w:t>
      </w:r>
      <w:r w:rsidR="00BA55C2" w:rsidRPr="00055A67">
        <w:rPr>
          <w:rFonts w:ascii="Aptos" w:hAnsi="Aptos" w:cs="Segoe UI"/>
          <w:color w:val="auto"/>
          <w:sz w:val="21"/>
          <w:szCs w:val="21"/>
        </w:rPr>
        <w:t xml:space="preserve"> </w:t>
      </w:r>
      <w:r w:rsidR="0009109C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Należy </w:t>
      </w:r>
      <w:r w:rsidR="00BA55C2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jednak </w:t>
      </w:r>
      <w:r w:rsidR="0009109C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pamiętać, że niektóre pliki </w:t>
      </w:r>
      <w:proofErr w:type="spellStart"/>
      <w:r w:rsidR="0009109C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cookies</w:t>
      </w:r>
      <w:proofErr w:type="spellEnd"/>
      <w:r w:rsidR="0009109C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są niezbędne do funkcjonowania stron internetowych, a ich usunięcie lub wyłączenie może obniżyć ich funkcjonalność.</w:t>
      </w:r>
    </w:p>
    <w:p w14:paraId="25B70EA3" w14:textId="3588B3E8" w:rsidR="0009109C" w:rsidRPr="00055A67" w:rsidRDefault="0009109C" w:rsidP="000510F8">
      <w:pPr>
        <w:pStyle w:val="Akapitzlist"/>
        <w:widowControl w:val="0"/>
        <w:numPr>
          <w:ilvl w:val="0"/>
          <w:numId w:val="38"/>
        </w:numPr>
        <w:shd w:val="clear" w:color="auto" w:fill="FFFFFF"/>
        <w:spacing w:before="0" w:after="0"/>
        <w:ind w:left="426" w:hanging="426"/>
        <w:jc w:val="both"/>
        <w:textAlignment w:val="baseline"/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</w:pP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Jeżeli w wyniku zmiany ustawień dot</w:t>
      </w:r>
      <w:r w:rsidR="00782593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yczących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plików cookies zostanie umieszczony tzw. plik cookie </w:t>
      </w:r>
      <w:proofErr w:type="spellStart"/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opt</w:t>
      </w:r>
      <w:proofErr w:type="spellEnd"/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– out (który służy wyłącznie do identyfikacji sprzeciwu Użytkownika – braku zgody), należy pamiętać, iż plik </w:t>
      </w:r>
      <w:r w:rsidR="0086769A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ten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działa tylko w przeglądarce, przy użyciu której został zapisany. Jeśli usuni</w:t>
      </w:r>
      <w:r w:rsidR="00A35DA0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ęte zostaną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wszystkie cookies lub </w:t>
      </w:r>
      <w:r w:rsidR="007A0EED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Użytkownik</w:t>
      </w:r>
      <w:r w:rsidR="00B72FC0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będ</w:t>
      </w:r>
      <w:r w:rsidR="00B72FC0"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zie</w:t>
      </w:r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 xml:space="preserve"> używać innej przeglądarki bądź innego urządzenia końcowego, to ustawienia </w:t>
      </w:r>
      <w:proofErr w:type="spellStart"/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opt</w:t>
      </w:r>
      <w:proofErr w:type="spellEnd"/>
      <w:r w:rsidRPr="00055A67">
        <w:rPr>
          <w:rFonts w:ascii="Aptos" w:eastAsia="Times New Roman" w:hAnsi="Aptos" w:cs="Arial"/>
          <w:color w:val="000000"/>
          <w:kern w:val="0"/>
          <w:sz w:val="21"/>
          <w:szCs w:val="21"/>
          <w:lang w:eastAsia="pl-PL"/>
        </w:rPr>
        <w:t>- out trzeba dokonać ponownie.</w:t>
      </w:r>
    </w:p>
    <w:p w14:paraId="08347B49" w14:textId="77777777" w:rsidR="000510F8" w:rsidRPr="00055A67" w:rsidRDefault="000510F8" w:rsidP="000510F8">
      <w:pPr>
        <w:widowControl w:val="0"/>
        <w:spacing w:before="0" w:after="0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</w:p>
    <w:p w14:paraId="70C55B86" w14:textId="1AEB7915" w:rsidR="009403B0" w:rsidRPr="00055A67" w:rsidRDefault="007A0EED" w:rsidP="00FC167F">
      <w:pPr>
        <w:pStyle w:val="Akapitzlist"/>
        <w:widowControl w:val="0"/>
        <w:numPr>
          <w:ilvl w:val="0"/>
          <w:numId w:val="40"/>
        </w:numPr>
        <w:spacing w:before="0" w:after="0"/>
        <w:ind w:left="567" w:hanging="207"/>
        <w:jc w:val="center"/>
        <w:rPr>
          <w:rFonts w:ascii="Aptos" w:hAnsi="Aptos" w:cs="Segoe UI"/>
          <w:b/>
          <w:bCs/>
          <w:color w:val="auto"/>
          <w:sz w:val="21"/>
          <w:szCs w:val="21"/>
        </w:rPr>
      </w:pPr>
      <w:r w:rsidRPr="00055A67">
        <w:rPr>
          <w:rFonts w:ascii="Aptos" w:hAnsi="Aptos" w:cs="Segoe UI"/>
          <w:b/>
          <w:bCs/>
          <w:color w:val="auto"/>
          <w:sz w:val="21"/>
          <w:szCs w:val="21"/>
        </w:rPr>
        <w:t>INFORMACJE DODATKOWE</w:t>
      </w:r>
    </w:p>
    <w:p w14:paraId="3AAABE73" w14:textId="1377206B" w:rsidR="00BD046D" w:rsidRPr="00055A67" w:rsidRDefault="00BD046D" w:rsidP="000510F8">
      <w:pPr>
        <w:pStyle w:val="Akapitzlist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Arial"/>
          <w:color w:val="000000"/>
          <w:sz w:val="21"/>
          <w:szCs w:val="21"/>
          <w:shd w:val="clear" w:color="auto" w:fill="FFFFFF"/>
        </w:rPr>
        <w:t>Więcej informacji na temat plików cookies i innych technologii śledzenia, w tym tego, jak je wyłączyć, znajduje się na stronie </w:t>
      </w:r>
      <w:hyperlink r:id="rId9" w:history="1">
        <w:r w:rsidRPr="00055A67">
          <w:rPr>
            <w:rFonts w:ascii="Aptos" w:hAnsi="Aptos" w:cs="Arial"/>
            <w:color w:val="0070C0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http://wszystkoociasteczkach.pl/</w:t>
        </w:r>
      </w:hyperlink>
    </w:p>
    <w:p w14:paraId="035FC02D" w14:textId="596E0454" w:rsidR="00255593" w:rsidRPr="00055A67" w:rsidRDefault="00235614" w:rsidP="000510F8">
      <w:pPr>
        <w:pStyle w:val="Akapitzlist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Aptos" w:hAnsi="Aptos" w:cs="Segoe UI"/>
          <w:color w:val="auto"/>
          <w:sz w:val="21"/>
          <w:szCs w:val="21"/>
        </w:rPr>
      </w:pPr>
      <w:r w:rsidRPr="00055A67">
        <w:rPr>
          <w:rFonts w:ascii="Aptos" w:hAnsi="Aptos" w:cs="Segoe UI"/>
          <w:color w:val="auto"/>
          <w:sz w:val="21"/>
          <w:szCs w:val="21"/>
        </w:rPr>
        <w:t xml:space="preserve">Użytkownik może wyłączyć poszczególnych reklamodawców korzystających z historii wyszukiwania w celu dostarczania internetowych reklam behawioralnych, odwiedzając stronę </w:t>
      </w:r>
      <w:r w:rsidRPr="00055A67">
        <w:rPr>
          <w:rFonts w:ascii="Aptos" w:hAnsi="Aptos" w:cs="Segoe UI"/>
          <w:color w:val="0070C0"/>
          <w:sz w:val="21"/>
          <w:szCs w:val="21"/>
          <w:u w:val="single"/>
        </w:rPr>
        <w:t>http://www.youronlinechoices.com/pl/twojewybor</w:t>
      </w:r>
    </w:p>
    <w:sectPr w:rsidR="00255593" w:rsidRPr="00055A67" w:rsidSect="005E54DF"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CE70" w14:textId="77777777" w:rsidR="00DE1805" w:rsidRDefault="00DE1805">
      <w:pPr>
        <w:spacing w:before="0" w:after="0" w:line="240" w:lineRule="auto"/>
      </w:pPr>
      <w:r>
        <w:separator/>
      </w:r>
    </w:p>
  </w:endnote>
  <w:endnote w:type="continuationSeparator" w:id="0">
    <w:p w14:paraId="50DE4C8C" w14:textId="77777777" w:rsidR="00DE1805" w:rsidRDefault="00DE18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 w:cs="Segoe UI Semilight"/>
      </w:rPr>
      <w:id w:val="1586727111"/>
      <w:docPartObj>
        <w:docPartGallery w:val="Page Numbers (Bottom of Page)"/>
        <w:docPartUnique/>
      </w:docPartObj>
    </w:sdtPr>
    <w:sdtContent>
      <w:p w14:paraId="2A1391C8" w14:textId="77777777" w:rsidR="006A4580" w:rsidRPr="000510F8" w:rsidRDefault="000A6F24">
        <w:pPr>
          <w:pStyle w:val="Stopka"/>
          <w:jc w:val="right"/>
          <w:rPr>
            <w:rFonts w:ascii="Nunito Sans" w:hAnsi="Nunito Sans" w:cs="Segoe UI Semilight"/>
          </w:rPr>
        </w:pPr>
        <w:r w:rsidRPr="000510F8">
          <w:rPr>
            <w:rFonts w:ascii="Nunito Sans" w:hAnsi="Nunito Sans" w:cs="Segoe UI Semilight"/>
          </w:rPr>
          <w:fldChar w:fldCharType="begin"/>
        </w:r>
        <w:r w:rsidRPr="000510F8">
          <w:rPr>
            <w:rFonts w:ascii="Nunito Sans" w:hAnsi="Nunito Sans" w:cs="Segoe UI Semilight"/>
          </w:rPr>
          <w:instrText>PAGE   \* MERGEFORMAT</w:instrText>
        </w:r>
        <w:r w:rsidRPr="000510F8">
          <w:rPr>
            <w:rFonts w:ascii="Nunito Sans" w:hAnsi="Nunito Sans" w:cs="Segoe UI Semilight"/>
          </w:rPr>
          <w:fldChar w:fldCharType="separate"/>
        </w:r>
        <w:r w:rsidRPr="000510F8">
          <w:rPr>
            <w:rFonts w:ascii="Nunito Sans" w:hAnsi="Nunito Sans" w:cs="Segoe UI Semilight"/>
          </w:rPr>
          <w:t>2</w:t>
        </w:r>
        <w:r w:rsidRPr="000510F8">
          <w:rPr>
            <w:rFonts w:ascii="Nunito Sans" w:hAnsi="Nunito Sans" w:cs="Segoe UI Semilight"/>
          </w:rPr>
          <w:fldChar w:fldCharType="end"/>
        </w:r>
      </w:p>
    </w:sdtContent>
  </w:sdt>
  <w:p w14:paraId="4BCC7E99" w14:textId="77777777" w:rsidR="006A4580" w:rsidRPr="000510F8" w:rsidRDefault="006A4580">
    <w:pPr>
      <w:pStyle w:val="Stopka"/>
      <w:rPr>
        <w:rFonts w:ascii="Nunito Sans" w:hAnsi="Nunito Sans" w:cs="Segoe UI Semi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F0DB" w14:textId="77777777" w:rsidR="00DE1805" w:rsidRDefault="00DE1805">
      <w:pPr>
        <w:spacing w:before="0" w:after="0" w:line="240" w:lineRule="auto"/>
      </w:pPr>
      <w:r>
        <w:separator/>
      </w:r>
    </w:p>
  </w:footnote>
  <w:footnote w:type="continuationSeparator" w:id="0">
    <w:p w14:paraId="1970167A" w14:textId="77777777" w:rsidR="00DE1805" w:rsidRDefault="00DE18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9AFE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A888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47420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3AF57E"/>
    <w:lvl w:ilvl="0">
      <w:start w:val="1"/>
      <w:numFmt w:val="bullet"/>
      <w:pStyle w:val="Listapunktowan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4" w15:restartNumberingAfterBreak="0">
    <w:nsid w:val="00527B86"/>
    <w:multiLevelType w:val="hybridMultilevel"/>
    <w:tmpl w:val="4A286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708AA"/>
    <w:multiLevelType w:val="hybridMultilevel"/>
    <w:tmpl w:val="675A6E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26B07"/>
    <w:multiLevelType w:val="hybridMultilevel"/>
    <w:tmpl w:val="75D03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63851"/>
    <w:multiLevelType w:val="hybridMultilevel"/>
    <w:tmpl w:val="8D0C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12F91"/>
    <w:multiLevelType w:val="hybridMultilevel"/>
    <w:tmpl w:val="1E1A4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E2FAD"/>
    <w:multiLevelType w:val="multilevel"/>
    <w:tmpl w:val="881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C6695"/>
    <w:multiLevelType w:val="multilevel"/>
    <w:tmpl w:val="47FE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F45EE"/>
    <w:multiLevelType w:val="hybridMultilevel"/>
    <w:tmpl w:val="D7D0D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3E1F"/>
    <w:multiLevelType w:val="hybridMultilevel"/>
    <w:tmpl w:val="6DDC117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71AB"/>
    <w:multiLevelType w:val="hybridMultilevel"/>
    <w:tmpl w:val="05CC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0EA37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4D75"/>
    <w:multiLevelType w:val="hybridMultilevel"/>
    <w:tmpl w:val="92623708"/>
    <w:lvl w:ilvl="0" w:tplc="B91CD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7F8E"/>
    <w:multiLevelType w:val="hybridMultilevel"/>
    <w:tmpl w:val="3D9AB8CA"/>
    <w:lvl w:ilvl="0" w:tplc="21725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C3E94"/>
    <w:multiLevelType w:val="hybridMultilevel"/>
    <w:tmpl w:val="81DC7CB4"/>
    <w:lvl w:ilvl="0" w:tplc="EED02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A45"/>
    <w:multiLevelType w:val="multilevel"/>
    <w:tmpl w:val="80C0D6D2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numerowana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anumerowana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2109BD"/>
    <w:multiLevelType w:val="hybridMultilevel"/>
    <w:tmpl w:val="7CDCA1BC"/>
    <w:lvl w:ilvl="0" w:tplc="1A021816">
      <w:start w:val="4"/>
      <w:numFmt w:val="bullet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4357"/>
    <w:multiLevelType w:val="hybridMultilevel"/>
    <w:tmpl w:val="218C7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F3054"/>
    <w:multiLevelType w:val="hybridMultilevel"/>
    <w:tmpl w:val="95845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7115A"/>
    <w:multiLevelType w:val="hybridMultilevel"/>
    <w:tmpl w:val="7BDE5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63073"/>
    <w:multiLevelType w:val="multilevel"/>
    <w:tmpl w:val="C3B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923C1"/>
    <w:multiLevelType w:val="hybridMultilevel"/>
    <w:tmpl w:val="DED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B73E5"/>
    <w:multiLevelType w:val="hybridMultilevel"/>
    <w:tmpl w:val="D5D6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7F95"/>
    <w:multiLevelType w:val="hybridMultilevel"/>
    <w:tmpl w:val="B93C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697"/>
    <w:multiLevelType w:val="multilevel"/>
    <w:tmpl w:val="C976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A1DA6"/>
    <w:multiLevelType w:val="multilevel"/>
    <w:tmpl w:val="1D6C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B0C9C"/>
    <w:multiLevelType w:val="hybridMultilevel"/>
    <w:tmpl w:val="B49436EE"/>
    <w:lvl w:ilvl="0" w:tplc="178A74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3DAA"/>
    <w:multiLevelType w:val="multilevel"/>
    <w:tmpl w:val="DE7A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15588"/>
    <w:multiLevelType w:val="multilevel"/>
    <w:tmpl w:val="FA4E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01012"/>
    <w:multiLevelType w:val="multilevel"/>
    <w:tmpl w:val="61F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33C21"/>
    <w:multiLevelType w:val="hybridMultilevel"/>
    <w:tmpl w:val="12C6876C"/>
    <w:lvl w:ilvl="0" w:tplc="1A021816">
      <w:start w:val="4"/>
      <w:numFmt w:val="bullet"/>
      <w:lvlText w:val="•"/>
      <w:lvlJc w:val="left"/>
      <w:pPr>
        <w:ind w:left="1146" w:hanging="360"/>
      </w:pPr>
      <w:rPr>
        <w:rFonts w:ascii="Segoe UI Semilight" w:eastAsiaTheme="minorHAnsi" w:hAnsi="Segoe UI Semilight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43032EA"/>
    <w:multiLevelType w:val="multilevel"/>
    <w:tmpl w:val="D2A45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A35242"/>
    <w:multiLevelType w:val="hybridMultilevel"/>
    <w:tmpl w:val="417C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21816">
      <w:start w:val="4"/>
      <w:numFmt w:val="bullet"/>
      <w:lvlText w:val="•"/>
      <w:lvlJc w:val="left"/>
      <w:pPr>
        <w:ind w:left="1440" w:hanging="360"/>
      </w:pPr>
      <w:rPr>
        <w:rFonts w:ascii="Segoe UI Semilight" w:eastAsiaTheme="minorHAnsi" w:hAnsi="Segoe UI Semilight" w:cs="Segoe UI Semi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67F17"/>
    <w:multiLevelType w:val="multilevel"/>
    <w:tmpl w:val="C24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13618B"/>
    <w:multiLevelType w:val="hybridMultilevel"/>
    <w:tmpl w:val="E2B620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B8B8FA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E31E8"/>
    <w:multiLevelType w:val="multilevel"/>
    <w:tmpl w:val="B9B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D64AE"/>
    <w:multiLevelType w:val="hybridMultilevel"/>
    <w:tmpl w:val="551C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21816">
      <w:start w:val="4"/>
      <w:numFmt w:val="bullet"/>
      <w:lvlText w:val="•"/>
      <w:lvlJc w:val="left"/>
      <w:pPr>
        <w:ind w:left="1440" w:hanging="360"/>
      </w:pPr>
      <w:rPr>
        <w:rFonts w:ascii="Segoe UI Semilight" w:eastAsiaTheme="minorHAnsi" w:hAnsi="Segoe UI Semilight" w:cs="Segoe UI Semi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505A8"/>
    <w:multiLevelType w:val="hybridMultilevel"/>
    <w:tmpl w:val="700C0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94746">
    <w:abstractNumId w:val="3"/>
  </w:num>
  <w:num w:numId="2" w16cid:durableId="1597638260">
    <w:abstractNumId w:val="3"/>
  </w:num>
  <w:num w:numId="3" w16cid:durableId="6912998">
    <w:abstractNumId w:val="2"/>
  </w:num>
  <w:num w:numId="4" w16cid:durableId="352152506">
    <w:abstractNumId w:val="17"/>
  </w:num>
  <w:num w:numId="5" w16cid:durableId="2095466220">
    <w:abstractNumId w:val="1"/>
  </w:num>
  <w:num w:numId="6" w16cid:durableId="954487538">
    <w:abstractNumId w:val="17"/>
  </w:num>
  <w:num w:numId="7" w16cid:durableId="2111464538">
    <w:abstractNumId w:val="0"/>
  </w:num>
  <w:num w:numId="8" w16cid:durableId="1238443786">
    <w:abstractNumId w:val="17"/>
  </w:num>
  <w:num w:numId="9" w16cid:durableId="86430">
    <w:abstractNumId w:val="16"/>
  </w:num>
  <w:num w:numId="10" w16cid:durableId="601500916">
    <w:abstractNumId w:val="22"/>
  </w:num>
  <w:num w:numId="11" w16cid:durableId="1567883653">
    <w:abstractNumId w:val="26"/>
  </w:num>
  <w:num w:numId="12" w16cid:durableId="1207909074">
    <w:abstractNumId w:val="10"/>
  </w:num>
  <w:num w:numId="13" w16cid:durableId="169033052">
    <w:abstractNumId w:val="33"/>
  </w:num>
  <w:num w:numId="14" w16cid:durableId="495536122">
    <w:abstractNumId w:val="35"/>
  </w:num>
  <w:num w:numId="15" w16cid:durableId="152529827">
    <w:abstractNumId w:val="37"/>
  </w:num>
  <w:num w:numId="16" w16cid:durableId="1464346091">
    <w:abstractNumId w:val="28"/>
  </w:num>
  <w:num w:numId="17" w16cid:durableId="1803768928">
    <w:abstractNumId w:val="9"/>
  </w:num>
  <w:num w:numId="18" w16cid:durableId="224335097">
    <w:abstractNumId w:val="6"/>
  </w:num>
  <w:num w:numId="19" w16cid:durableId="764032966">
    <w:abstractNumId w:val="27"/>
  </w:num>
  <w:num w:numId="20" w16cid:durableId="541943325">
    <w:abstractNumId w:val="31"/>
  </w:num>
  <w:num w:numId="21" w16cid:durableId="2078018489">
    <w:abstractNumId w:val="30"/>
  </w:num>
  <w:num w:numId="22" w16cid:durableId="1731465017">
    <w:abstractNumId w:val="20"/>
  </w:num>
  <w:num w:numId="23" w16cid:durableId="371930427">
    <w:abstractNumId w:val="8"/>
  </w:num>
  <w:num w:numId="24" w16cid:durableId="1332489039">
    <w:abstractNumId w:val="11"/>
  </w:num>
  <w:num w:numId="25" w16cid:durableId="2129397968">
    <w:abstractNumId w:val="29"/>
  </w:num>
  <w:num w:numId="26" w16cid:durableId="1788233241">
    <w:abstractNumId w:val="14"/>
  </w:num>
  <w:num w:numId="27" w16cid:durableId="469786467">
    <w:abstractNumId w:val="34"/>
  </w:num>
  <w:num w:numId="28" w16cid:durableId="422915846">
    <w:abstractNumId w:val="25"/>
  </w:num>
  <w:num w:numId="29" w16cid:durableId="932979614">
    <w:abstractNumId w:val="38"/>
  </w:num>
  <w:num w:numId="30" w16cid:durableId="1329819937">
    <w:abstractNumId w:val="21"/>
  </w:num>
  <w:num w:numId="31" w16cid:durableId="2044282596">
    <w:abstractNumId w:val="36"/>
  </w:num>
  <w:num w:numId="32" w16cid:durableId="780615490">
    <w:abstractNumId w:val="13"/>
  </w:num>
  <w:num w:numId="33" w16cid:durableId="244657499">
    <w:abstractNumId w:val="23"/>
  </w:num>
  <w:num w:numId="34" w16cid:durableId="1141266025">
    <w:abstractNumId w:val="19"/>
  </w:num>
  <w:num w:numId="35" w16cid:durableId="353306430">
    <w:abstractNumId w:val="32"/>
  </w:num>
  <w:num w:numId="36" w16cid:durableId="2039814081">
    <w:abstractNumId w:val="7"/>
  </w:num>
  <w:num w:numId="37" w16cid:durableId="1005472495">
    <w:abstractNumId w:val="18"/>
  </w:num>
  <w:num w:numId="38" w16cid:durableId="1576353605">
    <w:abstractNumId w:val="4"/>
  </w:num>
  <w:num w:numId="39" w16cid:durableId="329985561">
    <w:abstractNumId w:val="5"/>
  </w:num>
  <w:num w:numId="40" w16cid:durableId="205993620">
    <w:abstractNumId w:val="15"/>
  </w:num>
  <w:num w:numId="41" w16cid:durableId="1534539120">
    <w:abstractNumId w:val="12"/>
  </w:num>
  <w:num w:numId="42" w16cid:durableId="592397898">
    <w:abstractNumId w:val="39"/>
  </w:num>
  <w:num w:numId="43" w16cid:durableId="1757051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4A"/>
    <w:rsid w:val="000151B2"/>
    <w:rsid w:val="00024049"/>
    <w:rsid w:val="00032E5D"/>
    <w:rsid w:val="00036859"/>
    <w:rsid w:val="000375EE"/>
    <w:rsid w:val="000439AB"/>
    <w:rsid w:val="000503E7"/>
    <w:rsid w:val="000510F8"/>
    <w:rsid w:val="00053367"/>
    <w:rsid w:val="00055A67"/>
    <w:rsid w:val="0009109C"/>
    <w:rsid w:val="000933B3"/>
    <w:rsid w:val="000944FC"/>
    <w:rsid w:val="000A6F24"/>
    <w:rsid w:val="000C685E"/>
    <w:rsid w:val="000D461C"/>
    <w:rsid w:val="000E3781"/>
    <w:rsid w:val="00104585"/>
    <w:rsid w:val="0011451B"/>
    <w:rsid w:val="00126A61"/>
    <w:rsid w:val="00135152"/>
    <w:rsid w:val="00146179"/>
    <w:rsid w:val="00147ADF"/>
    <w:rsid w:val="00164181"/>
    <w:rsid w:val="00166A23"/>
    <w:rsid w:val="0018449A"/>
    <w:rsid w:val="00187557"/>
    <w:rsid w:val="00191AAC"/>
    <w:rsid w:val="001939F4"/>
    <w:rsid w:val="001A3911"/>
    <w:rsid w:val="001B6E51"/>
    <w:rsid w:val="001C43EE"/>
    <w:rsid w:val="001C68C9"/>
    <w:rsid w:val="001F1143"/>
    <w:rsid w:val="00215A82"/>
    <w:rsid w:val="00216CB3"/>
    <w:rsid w:val="00235614"/>
    <w:rsid w:val="00246303"/>
    <w:rsid w:val="00246C6E"/>
    <w:rsid w:val="00251CEA"/>
    <w:rsid w:val="00255593"/>
    <w:rsid w:val="0026565C"/>
    <w:rsid w:val="00277286"/>
    <w:rsid w:val="0029046E"/>
    <w:rsid w:val="00291863"/>
    <w:rsid w:val="002A0F1E"/>
    <w:rsid w:val="002A219A"/>
    <w:rsid w:val="002C69B4"/>
    <w:rsid w:val="002D26F1"/>
    <w:rsid w:val="002D4A1A"/>
    <w:rsid w:val="002E6706"/>
    <w:rsid w:val="002E6D1A"/>
    <w:rsid w:val="00306A31"/>
    <w:rsid w:val="00347371"/>
    <w:rsid w:val="00347462"/>
    <w:rsid w:val="003513BF"/>
    <w:rsid w:val="00356C29"/>
    <w:rsid w:val="00373588"/>
    <w:rsid w:val="003873E5"/>
    <w:rsid w:val="00391592"/>
    <w:rsid w:val="00392A4E"/>
    <w:rsid w:val="003A1778"/>
    <w:rsid w:val="003A3C92"/>
    <w:rsid w:val="003A4E2F"/>
    <w:rsid w:val="003B682B"/>
    <w:rsid w:val="003C14E1"/>
    <w:rsid w:val="003C4101"/>
    <w:rsid w:val="003D2187"/>
    <w:rsid w:val="003E00E6"/>
    <w:rsid w:val="003E57E3"/>
    <w:rsid w:val="00410FAC"/>
    <w:rsid w:val="00417023"/>
    <w:rsid w:val="00433FFD"/>
    <w:rsid w:val="004374BF"/>
    <w:rsid w:val="00463C2C"/>
    <w:rsid w:val="0046554D"/>
    <w:rsid w:val="00466988"/>
    <w:rsid w:val="004811C2"/>
    <w:rsid w:val="00483B18"/>
    <w:rsid w:val="004971E7"/>
    <w:rsid w:val="004A7222"/>
    <w:rsid w:val="004B4A84"/>
    <w:rsid w:val="004B692C"/>
    <w:rsid w:val="004B7EAD"/>
    <w:rsid w:val="004C1473"/>
    <w:rsid w:val="004D5279"/>
    <w:rsid w:val="004D5AC3"/>
    <w:rsid w:val="004E0818"/>
    <w:rsid w:val="005120B7"/>
    <w:rsid w:val="0051342F"/>
    <w:rsid w:val="005260EB"/>
    <w:rsid w:val="005368DA"/>
    <w:rsid w:val="00542709"/>
    <w:rsid w:val="00547DB6"/>
    <w:rsid w:val="00554EFF"/>
    <w:rsid w:val="005608FF"/>
    <w:rsid w:val="00560B5F"/>
    <w:rsid w:val="0059418B"/>
    <w:rsid w:val="005A44CD"/>
    <w:rsid w:val="005A5916"/>
    <w:rsid w:val="005B0067"/>
    <w:rsid w:val="005E28AE"/>
    <w:rsid w:val="005E4262"/>
    <w:rsid w:val="005E54DF"/>
    <w:rsid w:val="00607772"/>
    <w:rsid w:val="006102EE"/>
    <w:rsid w:val="00611830"/>
    <w:rsid w:val="006231BF"/>
    <w:rsid w:val="0063489E"/>
    <w:rsid w:val="00636784"/>
    <w:rsid w:val="00640939"/>
    <w:rsid w:val="006467A1"/>
    <w:rsid w:val="006535B3"/>
    <w:rsid w:val="0065648F"/>
    <w:rsid w:val="0066158F"/>
    <w:rsid w:val="0067160E"/>
    <w:rsid w:val="00677669"/>
    <w:rsid w:val="00685565"/>
    <w:rsid w:val="006A4580"/>
    <w:rsid w:val="006B2416"/>
    <w:rsid w:val="006B7305"/>
    <w:rsid w:val="006C773C"/>
    <w:rsid w:val="006D3912"/>
    <w:rsid w:val="006E6268"/>
    <w:rsid w:val="006F0265"/>
    <w:rsid w:val="006F0446"/>
    <w:rsid w:val="0070120B"/>
    <w:rsid w:val="007211CF"/>
    <w:rsid w:val="007222DA"/>
    <w:rsid w:val="007441B1"/>
    <w:rsid w:val="00745512"/>
    <w:rsid w:val="00754B70"/>
    <w:rsid w:val="007561C5"/>
    <w:rsid w:val="00782593"/>
    <w:rsid w:val="00784937"/>
    <w:rsid w:val="007853E2"/>
    <w:rsid w:val="0079511C"/>
    <w:rsid w:val="007A0EED"/>
    <w:rsid w:val="007B1366"/>
    <w:rsid w:val="007E0AD1"/>
    <w:rsid w:val="007E22F0"/>
    <w:rsid w:val="007F5B99"/>
    <w:rsid w:val="007F5BA4"/>
    <w:rsid w:val="007F5EF2"/>
    <w:rsid w:val="00805444"/>
    <w:rsid w:val="00835AB5"/>
    <w:rsid w:val="00857961"/>
    <w:rsid w:val="0086769A"/>
    <w:rsid w:val="008710D3"/>
    <w:rsid w:val="00884CCB"/>
    <w:rsid w:val="008952CA"/>
    <w:rsid w:val="008D455A"/>
    <w:rsid w:val="008F4AFB"/>
    <w:rsid w:val="00902B94"/>
    <w:rsid w:val="009203D1"/>
    <w:rsid w:val="00930FBB"/>
    <w:rsid w:val="00932BAE"/>
    <w:rsid w:val="0093483A"/>
    <w:rsid w:val="009403B0"/>
    <w:rsid w:val="00950CDA"/>
    <w:rsid w:val="00951681"/>
    <w:rsid w:val="00973A49"/>
    <w:rsid w:val="00993B20"/>
    <w:rsid w:val="009C036E"/>
    <w:rsid w:val="009C065B"/>
    <w:rsid w:val="009E233F"/>
    <w:rsid w:val="009E50FB"/>
    <w:rsid w:val="009F6AB3"/>
    <w:rsid w:val="00A05A98"/>
    <w:rsid w:val="00A15AE9"/>
    <w:rsid w:val="00A27BBC"/>
    <w:rsid w:val="00A35DA0"/>
    <w:rsid w:val="00A44AB5"/>
    <w:rsid w:val="00A466C4"/>
    <w:rsid w:val="00A75DDF"/>
    <w:rsid w:val="00A90994"/>
    <w:rsid w:val="00A9476B"/>
    <w:rsid w:val="00AA6252"/>
    <w:rsid w:val="00AC0E49"/>
    <w:rsid w:val="00AC335E"/>
    <w:rsid w:val="00AE062A"/>
    <w:rsid w:val="00AE0B17"/>
    <w:rsid w:val="00B04744"/>
    <w:rsid w:val="00B11BC5"/>
    <w:rsid w:val="00B34730"/>
    <w:rsid w:val="00B35B7C"/>
    <w:rsid w:val="00B60D49"/>
    <w:rsid w:val="00B65229"/>
    <w:rsid w:val="00B72FC0"/>
    <w:rsid w:val="00B83E49"/>
    <w:rsid w:val="00B866B9"/>
    <w:rsid w:val="00B878F5"/>
    <w:rsid w:val="00BA552B"/>
    <w:rsid w:val="00BA55C2"/>
    <w:rsid w:val="00BB7E78"/>
    <w:rsid w:val="00BC281F"/>
    <w:rsid w:val="00BD046D"/>
    <w:rsid w:val="00BE694F"/>
    <w:rsid w:val="00BE7E55"/>
    <w:rsid w:val="00C00001"/>
    <w:rsid w:val="00C121B7"/>
    <w:rsid w:val="00C152F6"/>
    <w:rsid w:val="00C163E6"/>
    <w:rsid w:val="00C16CBA"/>
    <w:rsid w:val="00C1785A"/>
    <w:rsid w:val="00C22985"/>
    <w:rsid w:val="00C346F7"/>
    <w:rsid w:val="00C40D2E"/>
    <w:rsid w:val="00C51E20"/>
    <w:rsid w:val="00C965D3"/>
    <w:rsid w:val="00CB0236"/>
    <w:rsid w:val="00CB31A3"/>
    <w:rsid w:val="00CC0384"/>
    <w:rsid w:val="00CE6CB7"/>
    <w:rsid w:val="00CF26B2"/>
    <w:rsid w:val="00D07B2B"/>
    <w:rsid w:val="00D10240"/>
    <w:rsid w:val="00D31754"/>
    <w:rsid w:val="00D512EB"/>
    <w:rsid w:val="00D7085B"/>
    <w:rsid w:val="00D864CC"/>
    <w:rsid w:val="00D90FB9"/>
    <w:rsid w:val="00D922BC"/>
    <w:rsid w:val="00DB0B72"/>
    <w:rsid w:val="00DC6B94"/>
    <w:rsid w:val="00DC7DA2"/>
    <w:rsid w:val="00DD0712"/>
    <w:rsid w:val="00DD36CE"/>
    <w:rsid w:val="00DE1805"/>
    <w:rsid w:val="00DE35AC"/>
    <w:rsid w:val="00E072F2"/>
    <w:rsid w:val="00E1050E"/>
    <w:rsid w:val="00E47E0A"/>
    <w:rsid w:val="00E9025B"/>
    <w:rsid w:val="00E91310"/>
    <w:rsid w:val="00EA2CB1"/>
    <w:rsid w:val="00EB0B26"/>
    <w:rsid w:val="00EB5BA1"/>
    <w:rsid w:val="00EB7FB2"/>
    <w:rsid w:val="00ED3FAD"/>
    <w:rsid w:val="00EE0AF6"/>
    <w:rsid w:val="00EE42CE"/>
    <w:rsid w:val="00EF0B8C"/>
    <w:rsid w:val="00EF3A4A"/>
    <w:rsid w:val="00F13C67"/>
    <w:rsid w:val="00F14980"/>
    <w:rsid w:val="00F23283"/>
    <w:rsid w:val="00F27F93"/>
    <w:rsid w:val="00F41FFF"/>
    <w:rsid w:val="00F8406B"/>
    <w:rsid w:val="00F92832"/>
    <w:rsid w:val="00FA0778"/>
    <w:rsid w:val="00FA2CF3"/>
    <w:rsid w:val="00FB0F63"/>
    <w:rsid w:val="00FC167F"/>
    <w:rsid w:val="00FE721C"/>
    <w:rsid w:val="27E076E0"/>
    <w:rsid w:val="3C0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45D4"/>
  <w15:chartTrackingRefBased/>
  <w15:docId w15:val="{AE7DD4AA-D063-4C06-BFFA-AEF3828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pl-PL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0"/>
    <w:rPr>
      <w:kern w:val="20"/>
    </w:rPr>
  </w:style>
  <w:style w:type="paragraph" w:styleId="Nagwek1">
    <w:name w:val="heading 1"/>
    <w:basedOn w:val="Normalny"/>
    <w:next w:val="Normalny"/>
    <w:link w:val="Nagwek1Znak"/>
    <w:qFormat/>
    <w:rsid w:val="00E91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1"/>
    <w:qFormat/>
    <w:rsid w:val="00E91310"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character" w:customStyle="1" w:styleId="Nagwek1znak0">
    <w:name w:val="Nagłówek 1 (znak)"/>
    <w:basedOn w:val="Domylnaczcionkaakapitu"/>
    <w:link w:val="nagwek10"/>
    <w:uiPriority w:val="1"/>
    <w:rsid w:val="00E91310"/>
    <w:rPr>
      <w:kern w:val="20"/>
      <w:sz w:val="36"/>
    </w:rPr>
  </w:style>
  <w:style w:type="paragraph" w:customStyle="1" w:styleId="nagwek2">
    <w:name w:val="nagłówek 2"/>
    <w:basedOn w:val="Normalny"/>
    <w:next w:val="Normalny"/>
    <w:link w:val="Nagwek2znak"/>
    <w:uiPriority w:val="1"/>
    <w:unhideWhenUsed/>
    <w:qFormat/>
    <w:rsid w:val="00E91310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character" w:customStyle="1" w:styleId="Nagwek2znak">
    <w:name w:val="Nagłówek 2 (znak)"/>
    <w:basedOn w:val="Domylnaczcionkaakapitu"/>
    <w:link w:val="nagwek2"/>
    <w:uiPriority w:val="1"/>
    <w:rsid w:val="00E91310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paragraph" w:customStyle="1" w:styleId="nagwek3">
    <w:name w:val="nagłówek 3"/>
    <w:basedOn w:val="Normalny"/>
    <w:next w:val="Normalny"/>
    <w:link w:val="Nagwek3znak"/>
    <w:uiPriority w:val="1"/>
    <w:unhideWhenUsed/>
    <w:qFormat/>
    <w:rsid w:val="00E91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character" w:customStyle="1" w:styleId="Nagwek3znak">
    <w:name w:val="Nagłówek 3 (znak)"/>
    <w:basedOn w:val="Domylnaczcionkaakapitu"/>
    <w:link w:val="nagwek3"/>
    <w:uiPriority w:val="1"/>
    <w:rsid w:val="00E91310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paragraph" w:customStyle="1" w:styleId="nagwek4">
    <w:name w:val="nagłówek 4"/>
    <w:basedOn w:val="Normalny"/>
    <w:next w:val="Normalny"/>
    <w:link w:val="Nagwek4znak"/>
    <w:uiPriority w:val="18"/>
    <w:semiHidden/>
    <w:unhideWhenUsed/>
    <w:qFormat/>
    <w:rsid w:val="00E91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Nagwek4znak">
    <w:name w:val="Nagłówek 4 (znak)"/>
    <w:basedOn w:val="Domylnaczcionkaakapitu"/>
    <w:link w:val="nagwek4"/>
    <w:uiPriority w:val="18"/>
    <w:semiHidden/>
    <w:rsid w:val="00E91310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paragraph" w:customStyle="1" w:styleId="nagwek5">
    <w:name w:val="nagłówek 5"/>
    <w:basedOn w:val="Normalny"/>
    <w:next w:val="Normalny"/>
    <w:link w:val="Nagwek5znak"/>
    <w:uiPriority w:val="18"/>
    <w:semiHidden/>
    <w:unhideWhenUsed/>
    <w:qFormat/>
    <w:rsid w:val="00E913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Nagwek5znak">
    <w:name w:val="Nagłówek 5 (znak)"/>
    <w:basedOn w:val="Domylnaczcionkaakapitu"/>
    <w:link w:val="nagwek5"/>
    <w:uiPriority w:val="18"/>
    <w:semiHidden/>
    <w:rsid w:val="00E91310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paragraph" w:customStyle="1" w:styleId="nagwek6">
    <w:name w:val="nagłówek 6"/>
    <w:basedOn w:val="Normalny"/>
    <w:next w:val="Normalny"/>
    <w:link w:val="Nagwek6znak"/>
    <w:uiPriority w:val="18"/>
    <w:semiHidden/>
    <w:unhideWhenUsed/>
    <w:qFormat/>
    <w:rsid w:val="00E913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Nagwek6znak">
    <w:name w:val="Nagłówek 6 (znak)"/>
    <w:basedOn w:val="Domylnaczcionkaakapitu"/>
    <w:link w:val="nagwek6"/>
    <w:uiPriority w:val="18"/>
    <w:semiHidden/>
    <w:rsid w:val="00E91310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paragraph" w:customStyle="1" w:styleId="nagwek7">
    <w:name w:val="nagłówek 7"/>
    <w:basedOn w:val="Normalny"/>
    <w:next w:val="Normalny"/>
    <w:link w:val="Nagwek7znak"/>
    <w:uiPriority w:val="18"/>
    <w:semiHidden/>
    <w:unhideWhenUsed/>
    <w:qFormat/>
    <w:rsid w:val="00E913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(znak)"/>
    <w:basedOn w:val="Domylnaczcionkaakapitu"/>
    <w:link w:val="nagwek7"/>
    <w:uiPriority w:val="18"/>
    <w:semiHidden/>
    <w:rsid w:val="00E9131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paragraph" w:customStyle="1" w:styleId="nagwek8">
    <w:name w:val="nagłówek 8"/>
    <w:basedOn w:val="Normalny"/>
    <w:next w:val="Normalny"/>
    <w:link w:val="Nagwek8znak"/>
    <w:uiPriority w:val="18"/>
    <w:semiHidden/>
    <w:unhideWhenUsed/>
    <w:qFormat/>
    <w:rsid w:val="00E913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8znak">
    <w:name w:val="Nagłówek 8 (znak)"/>
    <w:basedOn w:val="Domylnaczcionkaakapitu"/>
    <w:link w:val="nagwek8"/>
    <w:uiPriority w:val="18"/>
    <w:semiHidden/>
    <w:rsid w:val="00E91310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paragraph" w:customStyle="1" w:styleId="nagwek9">
    <w:name w:val="nagłówek 9"/>
    <w:basedOn w:val="Normalny"/>
    <w:next w:val="Normalny"/>
    <w:link w:val="Nagwek9znak"/>
    <w:uiPriority w:val="18"/>
    <w:semiHidden/>
    <w:unhideWhenUsed/>
    <w:qFormat/>
    <w:rsid w:val="00E913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">
    <w:name w:val="Nagłówek 9 (znak)"/>
    <w:basedOn w:val="Domylnaczcionkaakapitu"/>
    <w:link w:val="nagwek9"/>
    <w:uiPriority w:val="18"/>
    <w:semiHidden/>
    <w:rsid w:val="00E9131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paragraph" w:customStyle="1" w:styleId="podpis">
    <w:name w:val="podpis"/>
    <w:basedOn w:val="Normalny"/>
    <w:next w:val="Normalny"/>
    <w:uiPriority w:val="35"/>
    <w:semiHidden/>
    <w:unhideWhenUsed/>
    <w:qFormat/>
    <w:rsid w:val="00E91310"/>
    <w:pPr>
      <w:spacing w:line="240" w:lineRule="auto"/>
    </w:pPr>
    <w:rPr>
      <w:b/>
      <w:bCs/>
      <w:color w:val="7E97AD" w:themeColor="accent1"/>
      <w:sz w:val="18"/>
    </w:rPr>
  </w:style>
  <w:style w:type="paragraph" w:customStyle="1" w:styleId="Nagwektabeli">
    <w:name w:val="Nagłówek tabeli"/>
    <w:basedOn w:val="Normalny"/>
    <w:uiPriority w:val="1"/>
    <w:qFormat/>
    <w:rsid w:val="00E91310"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eksttabeliliczbydziesitne">
    <w:name w:val="Tekst tabeli (liczby dziesiętne)"/>
    <w:basedOn w:val="Normalny"/>
    <w:uiPriority w:val="1"/>
    <w:qFormat/>
    <w:rsid w:val="00E91310"/>
    <w:pPr>
      <w:tabs>
        <w:tab w:val="decimal" w:pos="1252"/>
      </w:tabs>
      <w:spacing w:before="60" w:after="60" w:line="240" w:lineRule="auto"/>
      <w:ind w:left="144" w:right="144"/>
    </w:pPr>
  </w:style>
  <w:style w:type="paragraph" w:customStyle="1" w:styleId="Streszczenie">
    <w:name w:val="Streszczenie"/>
    <w:basedOn w:val="Normalny"/>
    <w:uiPriority w:val="19"/>
    <w:qFormat/>
    <w:rsid w:val="00E91310"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ksttabeli">
    <w:name w:val="Tekst tabeli"/>
    <w:basedOn w:val="Normalny"/>
    <w:uiPriority w:val="9"/>
    <w:qFormat/>
    <w:rsid w:val="00E91310"/>
    <w:pPr>
      <w:spacing w:before="60" w:after="60" w:line="240" w:lineRule="auto"/>
      <w:ind w:left="144" w:right="144"/>
    </w:pPr>
  </w:style>
  <w:style w:type="paragraph" w:customStyle="1" w:styleId="Odwrconynagwektabeli">
    <w:name w:val="Odwrócony nagłówek tabeli"/>
    <w:basedOn w:val="Normalny"/>
    <w:uiPriority w:val="9"/>
    <w:qFormat/>
    <w:rsid w:val="00E91310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Nagwekcieniowany">
    <w:name w:val="Nagłówek cieniowany"/>
    <w:basedOn w:val="Normalny"/>
    <w:uiPriority w:val="19"/>
    <w:qFormat/>
    <w:rsid w:val="00E91310"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Bezodstpw1">
    <w:name w:val="Bez odstępów1"/>
    <w:link w:val="Bezodstpwznak"/>
    <w:uiPriority w:val="1"/>
    <w:qFormat/>
    <w:rsid w:val="00E91310"/>
    <w:pPr>
      <w:spacing w:after="0" w:line="240" w:lineRule="auto"/>
    </w:pPr>
  </w:style>
  <w:style w:type="character" w:customStyle="1" w:styleId="Bezodstpwznak">
    <w:name w:val="Bez odstępów (znak)"/>
    <w:basedOn w:val="Domylnaczcionkaakapitu"/>
    <w:link w:val="Bezodstpw1"/>
    <w:uiPriority w:val="1"/>
    <w:rsid w:val="00E91310"/>
  </w:style>
  <w:style w:type="character" w:customStyle="1" w:styleId="Pogrubienie1">
    <w:name w:val="Pogrubienie1"/>
    <w:basedOn w:val="Domylnaczcionkaakapitu"/>
    <w:uiPriority w:val="1"/>
    <w:unhideWhenUsed/>
    <w:qFormat/>
    <w:rsid w:val="00E91310"/>
    <w:rPr>
      <w:b/>
      <w:bCs/>
    </w:rPr>
  </w:style>
  <w:style w:type="paragraph" w:customStyle="1" w:styleId="Podtytu1">
    <w:name w:val="Podtytuł1"/>
    <w:basedOn w:val="Normalny"/>
    <w:next w:val="Normalny"/>
    <w:link w:val="Podtytuznak"/>
    <w:uiPriority w:val="19"/>
    <w:unhideWhenUsed/>
    <w:qFormat/>
    <w:rsid w:val="00E91310"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  <w:szCs w:val="64"/>
    </w:rPr>
  </w:style>
  <w:style w:type="character" w:customStyle="1" w:styleId="Podtytuznak">
    <w:name w:val="Podtytuł (znak)"/>
    <w:basedOn w:val="Domylnaczcionkaakapitu"/>
    <w:link w:val="Podtytu1"/>
    <w:uiPriority w:val="19"/>
    <w:rsid w:val="00E91310"/>
    <w:rPr>
      <w:rFonts w:asciiTheme="majorHAnsi" w:eastAsiaTheme="majorEastAsia" w:hAnsiTheme="majorHAnsi" w:cstheme="majorBidi"/>
      <w:caps/>
      <w:color w:val="7E97AD" w:themeColor="accent1"/>
      <w:kern w:val="20"/>
      <w:sz w:val="64"/>
      <w:szCs w:val="64"/>
    </w:rPr>
  </w:style>
  <w:style w:type="paragraph" w:customStyle="1" w:styleId="Tytu1">
    <w:name w:val="Tytuł1"/>
    <w:basedOn w:val="Normalny"/>
    <w:next w:val="Normalny"/>
    <w:link w:val="Tytuznak"/>
    <w:uiPriority w:val="19"/>
    <w:unhideWhenUsed/>
    <w:qFormat/>
    <w:rsid w:val="00E91310"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136"/>
      <w14:ligatures w14:val="standardContextual"/>
    </w:rPr>
  </w:style>
  <w:style w:type="character" w:customStyle="1" w:styleId="Tytuznak">
    <w:name w:val="Tytuł (znak)"/>
    <w:basedOn w:val="Domylnaczcionkaakapitu"/>
    <w:link w:val="Tytu1"/>
    <w:uiPriority w:val="19"/>
    <w:rsid w:val="00E91310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136"/>
      <w:shd w:val="clear" w:color="auto" w:fill="7E97AD" w:themeFill="accent1"/>
      <w14:ligatures w14:val="standardContextual"/>
    </w:rPr>
  </w:style>
  <w:style w:type="paragraph" w:styleId="Listapunktowana">
    <w:name w:val="List Bullet"/>
    <w:basedOn w:val="Normalny"/>
    <w:uiPriority w:val="1"/>
    <w:unhideWhenUsed/>
    <w:qFormat/>
    <w:rsid w:val="00E91310"/>
    <w:pPr>
      <w:numPr>
        <w:numId w:val="2"/>
      </w:numPr>
      <w:spacing w:after="40"/>
    </w:pPr>
  </w:style>
  <w:style w:type="paragraph" w:styleId="Listanumerowana">
    <w:name w:val="List Number"/>
    <w:basedOn w:val="Normalny"/>
    <w:uiPriority w:val="1"/>
    <w:unhideWhenUsed/>
    <w:qFormat/>
    <w:rsid w:val="00E91310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1"/>
    <w:unhideWhenUsed/>
    <w:qFormat/>
    <w:rsid w:val="00E91310"/>
    <w:pPr>
      <w:numPr>
        <w:ilvl w:val="1"/>
        <w:numId w:val="8"/>
      </w:numPr>
      <w:contextualSpacing/>
    </w:pPr>
  </w:style>
  <w:style w:type="paragraph" w:styleId="Listanumerowana3">
    <w:name w:val="List Number 3"/>
    <w:basedOn w:val="Normalny"/>
    <w:uiPriority w:val="18"/>
    <w:unhideWhenUsed/>
    <w:qFormat/>
    <w:rsid w:val="00E91310"/>
    <w:pPr>
      <w:numPr>
        <w:ilvl w:val="2"/>
        <w:numId w:val="8"/>
      </w:numPr>
      <w:contextualSpacing/>
    </w:pPr>
  </w:style>
  <w:style w:type="paragraph" w:styleId="Tytu">
    <w:name w:val="Title"/>
    <w:basedOn w:val="Normalny"/>
    <w:next w:val="Normalny"/>
    <w:link w:val="TytuZnak0"/>
    <w:uiPriority w:val="19"/>
    <w:unhideWhenUsed/>
    <w:qFormat/>
    <w:rsid w:val="00E91310"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ytuZnak0">
    <w:name w:val="Tytuł Znak"/>
    <w:basedOn w:val="Domylnaczcionkaakapitu"/>
    <w:link w:val="Tytu"/>
    <w:uiPriority w:val="19"/>
    <w:rsid w:val="00E91310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Podpis0">
    <w:name w:val="Signature"/>
    <w:basedOn w:val="Normalny"/>
    <w:link w:val="PodpisZnak"/>
    <w:uiPriority w:val="9"/>
    <w:unhideWhenUsed/>
    <w:qFormat/>
    <w:rsid w:val="00E91310"/>
    <w:pPr>
      <w:spacing w:before="720" w:after="0" w:line="312" w:lineRule="auto"/>
      <w:contextualSpacing/>
    </w:pPr>
  </w:style>
  <w:style w:type="character" w:customStyle="1" w:styleId="PodpisZnak">
    <w:name w:val="Podpis Znak"/>
    <w:basedOn w:val="Domylnaczcionkaakapitu"/>
    <w:link w:val="Podpis0"/>
    <w:uiPriority w:val="9"/>
    <w:rsid w:val="00E91310"/>
    <w:rPr>
      <w:kern w:val="20"/>
    </w:rPr>
  </w:style>
  <w:style w:type="paragraph" w:styleId="Podtytu">
    <w:name w:val="Subtitle"/>
    <w:basedOn w:val="Normalny"/>
    <w:next w:val="Normalny"/>
    <w:link w:val="PodtytuZnak0"/>
    <w:uiPriority w:val="19"/>
    <w:unhideWhenUsed/>
    <w:qFormat/>
    <w:rsid w:val="00E91310"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PodtytuZnak0">
    <w:name w:val="Podtytuł Znak"/>
    <w:basedOn w:val="Domylnaczcionkaakapitu"/>
    <w:link w:val="Podtytu"/>
    <w:uiPriority w:val="19"/>
    <w:rsid w:val="00E91310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Pogrubienie">
    <w:name w:val="Strong"/>
    <w:basedOn w:val="Domylnaczcionkaakapitu"/>
    <w:uiPriority w:val="1"/>
    <w:unhideWhenUsed/>
    <w:qFormat/>
    <w:rsid w:val="00E91310"/>
    <w:rPr>
      <w:b/>
      <w:bCs/>
    </w:rPr>
  </w:style>
  <w:style w:type="paragraph" w:styleId="Bezodstpw">
    <w:name w:val="No Spacing"/>
    <w:link w:val="BezodstpwZnak0"/>
    <w:uiPriority w:val="99"/>
    <w:qFormat/>
    <w:rsid w:val="00E91310"/>
    <w:pPr>
      <w:spacing w:after="0" w:line="240" w:lineRule="auto"/>
    </w:pPr>
  </w:style>
  <w:style w:type="character" w:customStyle="1" w:styleId="BezodstpwZnak0">
    <w:name w:val="Bez odstępów Znak"/>
    <w:basedOn w:val="Domylnaczcionkaakapitu"/>
    <w:link w:val="Bezodstpw"/>
    <w:uiPriority w:val="99"/>
    <w:rsid w:val="00E91310"/>
  </w:style>
  <w:style w:type="paragraph" w:styleId="Akapitzlist">
    <w:name w:val="List Paragraph"/>
    <w:basedOn w:val="Normalny"/>
    <w:uiPriority w:val="99"/>
    <w:unhideWhenUsed/>
    <w:qFormat/>
    <w:rsid w:val="00E913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"/>
    <w:unhideWhenUsed/>
    <w:qFormat/>
    <w:rsid w:val="00E91310"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ytatZnak">
    <w:name w:val="Cytat Znak"/>
    <w:basedOn w:val="Domylnaczcionkaakapitu"/>
    <w:link w:val="Cytat"/>
    <w:uiPriority w:val="9"/>
    <w:rsid w:val="00E91310"/>
    <w:rPr>
      <w:i/>
      <w:iCs/>
      <w:color w:val="7E97AD" w:themeColor="accent1"/>
      <w:kern w:val="20"/>
      <w:sz w:val="28"/>
    </w:rPr>
  </w:style>
  <w:style w:type="character" w:customStyle="1" w:styleId="Nagwek1Znak">
    <w:name w:val="Nagłówek 1 Znak"/>
    <w:basedOn w:val="Domylnaczcionkaakapitu"/>
    <w:link w:val="Nagwek1"/>
    <w:rsid w:val="00E91310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E91310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EF3A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A4A"/>
    <w:rPr>
      <w:kern w:val="20"/>
    </w:rPr>
  </w:style>
  <w:style w:type="character" w:styleId="Hipercze">
    <w:name w:val="Hyperlink"/>
    <w:basedOn w:val="Domylnaczcionkaakapitu"/>
    <w:uiPriority w:val="99"/>
    <w:unhideWhenUsed/>
    <w:rsid w:val="007853E2"/>
    <w:rPr>
      <w:color w:val="646464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3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D2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D2E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D2E"/>
    <w:rPr>
      <w:b/>
      <w:bCs/>
      <w:kern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D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D2E"/>
    <w:rPr>
      <w:rFonts w:ascii="Segoe UI" w:hAnsi="Segoe UI" w:cs="Segoe UI"/>
      <w:kern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10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F8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rentg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szystkoociasteczkach.pl/" TargetMode="External"/></Relationship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C850-7534-44BD-905B-3DA600BA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1509</Words>
  <Characters>10866</Characters>
  <Application>Microsoft Office Word</Application>
  <DocSecurity>0</DocSecurity>
  <Lines>271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Murdza KRP</dc:creator>
  <cp:keywords/>
  <dc:description/>
  <cp:lastModifiedBy>Norbert Murdza</cp:lastModifiedBy>
  <cp:revision>16</cp:revision>
  <cp:lastPrinted>2023-09-11T06:38:00Z</cp:lastPrinted>
  <dcterms:created xsi:type="dcterms:W3CDTF">2025-04-16T17:05:00Z</dcterms:created>
  <dcterms:modified xsi:type="dcterms:W3CDTF">2025-05-15T12:43:00Z</dcterms:modified>
</cp:coreProperties>
</file>